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AE91" w14:textId="77777777"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C21C6D">
        <w:rPr>
          <w:rFonts w:asciiTheme="minorHAnsi" w:hAnsiTheme="minorHAnsi" w:cstheme="minorHAnsi"/>
          <w:sz w:val="28"/>
          <w:szCs w:val="28"/>
        </w:rPr>
        <w:t xml:space="preserve"> </w:t>
      </w:r>
    </w:p>
    <w:p w14:paraId="033EDCE0" w14:textId="10120807" w:rsidR="00DA3971" w:rsidRPr="00234D5C" w:rsidRDefault="00DA3971" w:rsidP="00DA3971">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Pr>
          <w:rFonts w:asciiTheme="minorHAnsi" w:hAnsiTheme="minorHAnsi" w:cstheme="minorHAnsi"/>
          <w:sz w:val="28"/>
          <w:szCs w:val="28"/>
        </w:rPr>
        <w:t>ΔΗΜΟΣΙΟ</w:t>
      </w:r>
      <w:r>
        <w:rPr>
          <w:rFonts w:asciiTheme="minorHAnsi" w:hAnsiTheme="minorHAnsi" w:cstheme="minorHAnsi"/>
          <w:sz w:val="28"/>
          <w:szCs w:val="28"/>
        </w:rPr>
        <w:t xml:space="preserve"> ΦΟΡΕΑ</w:t>
      </w:r>
    </w:p>
    <w:p w14:paraId="4D05A50A" w14:textId="1F746679"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5FDFC46B"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0B5157F3"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77777777"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 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2FEDD142"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xml:space="preserve">, υποχρεούται να ακολουθεί το </w:t>
      </w:r>
      <w:proofErr w:type="spellStart"/>
      <w:r w:rsidR="00697723" w:rsidRPr="00697723">
        <w:rPr>
          <w:rFonts w:asciiTheme="minorHAnsi" w:hAnsiTheme="minorHAnsi" w:cstheme="minorHAnsi"/>
          <w:sz w:val="28"/>
          <w:szCs w:val="28"/>
        </w:rPr>
        <w:t>το</w:t>
      </w:r>
      <w:proofErr w:type="spellEnd"/>
      <w:r w:rsidR="00697723" w:rsidRPr="00697723">
        <w:rPr>
          <w:rFonts w:asciiTheme="minorHAnsi" w:hAnsiTheme="minorHAnsi" w:cstheme="minorHAnsi"/>
          <w:sz w:val="28"/>
          <w:szCs w:val="28"/>
        </w:rPr>
        <w:t xml:space="preserve"> προβλεπόμενο</w:t>
      </w:r>
      <w:r w:rsidR="00697723">
        <w:rPr>
          <w:rFonts w:asciiTheme="minorHAnsi" w:hAnsiTheme="minorHAnsi" w:cstheme="minorHAnsi"/>
          <w:sz w:val="28"/>
          <w:szCs w:val="28"/>
        </w:rPr>
        <w:t xml:space="preserve">, σε σχέση με το αντικείμενο του </w:t>
      </w:r>
      <w:r w:rsidR="00697723" w:rsidRPr="00697723">
        <w:rPr>
          <w:rFonts w:asciiTheme="minorHAnsi" w:hAnsiTheme="minorHAnsi" w:cstheme="minorHAnsi"/>
          <w:sz w:val="28"/>
          <w:szCs w:val="28"/>
        </w:rPr>
        <w:t xml:space="preserve"> </w:t>
      </w:r>
      <w:r w:rsidR="00697723" w:rsidRPr="00234D5C">
        <w:rPr>
          <w:rFonts w:asciiTheme="minorHAnsi" w:hAnsiTheme="minorHAnsi" w:cstheme="minorHAnsi"/>
          <w:sz w:val="28"/>
          <w:szCs w:val="28"/>
        </w:rPr>
        <w:t>Φορέα Υποδοχής Πρακτικής Άσκησης (ΦΥΠΑ</w:t>
      </w:r>
      <w:r w:rsidR="00697723">
        <w:rPr>
          <w:rFonts w:asciiTheme="minorHAnsi" w:hAnsiTheme="minorHAnsi" w:cstheme="minorHAnsi"/>
          <w:sz w:val="28"/>
          <w:szCs w:val="28"/>
        </w:rPr>
        <w:t>),</w:t>
      </w:r>
      <w:r w:rsidR="00697723" w:rsidRPr="00234D5C">
        <w:rPr>
          <w:rFonts w:asciiTheme="minorHAnsi" w:hAnsiTheme="minorHAnsi" w:cstheme="minorHAnsi"/>
          <w:sz w:val="28"/>
          <w:szCs w:val="28"/>
        </w:rPr>
        <w:t xml:space="preserve"> </w:t>
      </w:r>
      <w:r w:rsidRPr="00234D5C">
        <w:rPr>
          <w:rFonts w:asciiTheme="minorHAnsi" w:hAnsiTheme="minorHAnsi" w:cstheme="minorHAnsi"/>
          <w:sz w:val="28"/>
          <w:szCs w:val="28"/>
        </w:rPr>
        <w:t xml:space="preserve">ωράριο </w:t>
      </w:r>
      <w:r w:rsidR="00697723">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 xml:space="preserve">Φορέα Υποδοχής Πρακτικής Άσκησης </w:t>
      </w:r>
      <w:r w:rsidRPr="00234D5C">
        <w:rPr>
          <w:rFonts w:asciiTheme="minorHAnsi" w:hAnsiTheme="minorHAnsi" w:cstheme="minorHAnsi"/>
          <w:sz w:val="28"/>
          <w:szCs w:val="28"/>
        </w:rPr>
        <w:lastRenderedPageBreak/>
        <w:t>(ΦΥΠΑ).</w:t>
      </w:r>
    </w:p>
    <w:p w14:paraId="42322288" w14:textId="3DEBC053"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F3F426B"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4FECD948"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 xml:space="preserve">Ο ΦΥΠΑ συμμετέχει στην αποζημίωση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261CA0">
        <w:rPr>
          <w:rFonts w:asciiTheme="minorHAnsi" w:hAnsiTheme="minorHAnsi" w:cstheme="minorHAnsi"/>
          <w:sz w:val="28"/>
          <w:szCs w:val="28"/>
        </w:rPr>
        <w:t>με το ποσό των……….€ μηνιαίως</w:t>
      </w:r>
      <w:r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r w:rsidR="009D036E" w:rsidRPr="009D036E">
        <w:rPr>
          <w:rFonts w:asciiTheme="minorHAnsi" w:hAnsiTheme="minorHAnsi" w:cstheme="minorHAnsi"/>
          <w:sz w:val="28"/>
          <w:szCs w:val="28"/>
        </w:rPr>
        <w:t xml:space="preserve"> </w:t>
      </w:r>
    </w:p>
    <w:p w14:paraId="6190F787" w14:textId="1BA08AC0"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1174E889" w14:textId="403EA11F" w:rsidR="00F2582D" w:rsidRPr="007101F5"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7101F5">
        <w:rPr>
          <w:rFonts w:asciiTheme="minorHAnsi" w:hAnsiTheme="minorHAnsi" w:cstheme="minorHAnsi"/>
          <w:color w:val="000000"/>
          <w:sz w:val="28"/>
          <w:szCs w:val="28"/>
          <w:bdr w:val="none" w:sz="0" w:space="0" w:color="auto" w:frame="1"/>
          <w:shd w:val="clear" w:color="auto" w:fill="FFFFFF"/>
        </w:rPr>
        <w:t>Στη διάρκεια της Πρακτικής Άσκησης ο</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ασκούμενος</w:t>
      </w:r>
      <w:r w:rsidR="00E024BE">
        <w:rPr>
          <w:rFonts w:asciiTheme="minorHAnsi" w:hAnsiTheme="minorHAnsi" w:cstheme="minorHAnsi"/>
          <w:color w:val="000000"/>
          <w:sz w:val="28"/>
          <w:szCs w:val="28"/>
          <w:bdr w:val="none" w:sz="0" w:space="0" w:color="auto" w:frame="1"/>
          <w:shd w:val="clear" w:color="auto" w:fill="FFFFFF"/>
        </w:rPr>
        <w:t>/η</w:t>
      </w:r>
      <w:r w:rsidRPr="007101F5">
        <w:rPr>
          <w:rFonts w:asciiTheme="minorHAnsi" w:hAnsiTheme="minorHAnsi" w:cstheme="minorHAnsi"/>
          <w:color w:val="000000"/>
          <w:sz w:val="28"/>
          <w:szCs w:val="28"/>
          <w:bdr w:val="none" w:sz="0" w:space="0" w:color="auto" w:frame="1"/>
          <w:shd w:val="clear" w:color="auto" w:fill="FFFFFF"/>
        </w:rPr>
        <w:t xml:space="preserve"> φοιτητής</w:t>
      </w:r>
      <w:r w:rsidR="00E024BE">
        <w:rPr>
          <w:rFonts w:asciiTheme="minorHAnsi" w:hAnsiTheme="minorHAnsi" w:cstheme="minorHAnsi"/>
          <w:color w:val="000000"/>
          <w:sz w:val="28"/>
          <w:szCs w:val="28"/>
          <w:bdr w:val="none" w:sz="0" w:space="0" w:color="auto" w:frame="1"/>
          <w:shd w:val="clear" w:color="auto" w:fill="FFFFFF"/>
        </w:rPr>
        <w:t>/</w:t>
      </w:r>
      <w:proofErr w:type="spellStart"/>
      <w:r w:rsidR="00E024BE">
        <w:rPr>
          <w:rFonts w:asciiTheme="minorHAnsi" w:hAnsiTheme="minorHAnsi" w:cstheme="minorHAnsi"/>
          <w:color w:val="000000"/>
          <w:sz w:val="28"/>
          <w:szCs w:val="28"/>
          <w:bdr w:val="none" w:sz="0" w:space="0" w:color="auto" w:frame="1"/>
          <w:shd w:val="clear" w:color="auto" w:fill="FFFFFF"/>
        </w:rPr>
        <w:t>τρια</w:t>
      </w:r>
      <w:proofErr w:type="spellEnd"/>
      <w:r w:rsidRPr="00234D5C">
        <w:rPr>
          <w:rFonts w:asciiTheme="minorHAnsi" w:hAnsiTheme="minorHAnsi" w:cstheme="minorHAnsi"/>
          <w:color w:val="000000"/>
          <w:sz w:val="28"/>
          <w:szCs w:val="28"/>
          <w:bdr w:val="none" w:sz="0" w:space="0" w:color="auto" w:frame="1"/>
          <w:shd w:val="clear" w:color="auto" w:fill="FFFFFF"/>
        </w:rPr>
        <w:t xml:space="preserve"> ασφαλίζεται μόνο κατά επαγγελματικού κινδύνου. Η ασφαλιστική αυτή εισφορά ανέρχεται στο 1% επί του τεκμαρτού ημερομισθίου της 12ης ασφαλιστικής κλάσης</w:t>
      </w:r>
      <w:r w:rsidR="00697723">
        <w:rPr>
          <w:rFonts w:asciiTheme="minorHAnsi" w:hAnsiTheme="minorHAnsi" w:cstheme="minorHAnsi"/>
          <w:color w:val="000000"/>
          <w:sz w:val="28"/>
          <w:szCs w:val="28"/>
          <w:bdr w:val="none" w:sz="0" w:space="0" w:color="auto" w:frame="1"/>
          <w:shd w:val="clear" w:color="auto" w:fill="FFFFFF"/>
        </w:rPr>
        <w:t xml:space="preserve"> στον ΕΦΚΑ</w:t>
      </w:r>
      <w:r w:rsidRPr="00234D5C">
        <w:rPr>
          <w:rFonts w:asciiTheme="minorHAnsi" w:hAnsiTheme="minorHAnsi" w:cstheme="minorHAnsi"/>
          <w:color w:val="000000"/>
          <w:sz w:val="28"/>
          <w:szCs w:val="28"/>
          <w:bdr w:val="none" w:sz="0" w:space="0" w:color="auto" w:frame="1"/>
          <w:shd w:val="clear" w:color="auto" w:fill="FFFFFF"/>
        </w:rPr>
        <w:t xml:space="preserve"> και θα καλυφθεί από </w:t>
      </w:r>
      <w:r w:rsidRPr="007101F5">
        <w:rPr>
          <w:rFonts w:asciiTheme="minorHAnsi" w:hAnsiTheme="minorHAnsi" w:cstheme="minorHAnsi"/>
          <w:color w:val="000000"/>
          <w:sz w:val="28"/>
          <w:szCs w:val="28"/>
          <w:bdr w:val="none" w:sz="0" w:space="0" w:color="auto" w:frame="1"/>
          <w:shd w:val="clear" w:color="auto" w:fill="FFFFFF"/>
        </w:rPr>
        <w:t>το</w:t>
      </w:r>
      <w:r w:rsidR="00EB237B">
        <w:rPr>
          <w:rFonts w:asciiTheme="minorHAnsi" w:hAnsiTheme="minorHAnsi" w:cstheme="minorHAnsi"/>
          <w:color w:val="000000"/>
          <w:sz w:val="28"/>
          <w:szCs w:val="28"/>
          <w:bdr w:val="none" w:sz="0" w:space="0" w:color="auto" w:frame="1"/>
          <w:shd w:val="clear" w:color="auto" w:fill="FFFFFF"/>
        </w:rPr>
        <w:t xml:space="preserve"> Πανεπιστήμιο Δυτικής Αττικής</w:t>
      </w:r>
      <w:r w:rsidRPr="007101F5">
        <w:rPr>
          <w:rFonts w:asciiTheme="minorHAnsi" w:hAnsiTheme="minorHAnsi" w:cstheme="minorHAnsi"/>
          <w:color w:val="000000"/>
          <w:sz w:val="28"/>
          <w:szCs w:val="28"/>
          <w:bdr w:val="none" w:sz="0" w:space="0" w:color="auto" w:frame="1"/>
          <w:shd w:val="clear" w:color="auto" w:fill="FFFFFF"/>
        </w:rPr>
        <w:t>.</w:t>
      </w:r>
    </w:p>
    <w:p w14:paraId="4D09983A" w14:textId="3D62D6F0" w:rsidR="00F2582D" w:rsidRPr="00234D5C" w:rsidRDefault="00F2582D">
      <w:pPr>
        <w:pStyle w:val="a5"/>
        <w:numPr>
          <w:ilvl w:val="0"/>
          <w:numId w:val="5"/>
        </w:numPr>
        <w:tabs>
          <w:tab w:val="left" w:pos="900"/>
        </w:tabs>
        <w:spacing w:line="360" w:lineRule="auto"/>
        <w:jc w:val="both"/>
        <w:rPr>
          <w:rFonts w:asciiTheme="minorHAnsi" w:hAnsiTheme="minorHAnsi" w:cstheme="minorHAnsi"/>
          <w:color w:val="000000"/>
          <w:sz w:val="28"/>
          <w:szCs w:val="28"/>
          <w:bdr w:val="none" w:sz="0" w:space="0" w:color="auto" w:frame="1"/>
          <w:shd w:val="clear" w:color="auto" w:fill="FFFFFF"/>
        </w:rPr>
      </w:pPr>
      <w:r w:rsidRPr="00234D5C">
        <w:rPr>
          <w:rFonts w:asciiTheme="minorHAnsi" w:hAnsiTheme="minorHAnsi" w:cstheme="minorHAnsi"/>
          <w:sz w:val="28"/>
          <w:szCs w:val="28"/>
        </w:rPr>
        <w:t>Αν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κατά</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Πρακτικής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ασκούμενος/-η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διαπιστώνει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ότι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η θέση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απασχόλησής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 xml:space="preserve">δεν είναι συναφής με την ειδικότητα του, οφείλει να το </w:t>
      </w:r>
      <w:r w:rsidRPr="00234D5C">
        <w:rPr>
          <w:rFonts w:asciiTheme="minorHAnsi" w:hAnsiTheme="minorHAnsi" w:cstheme="minorHAnsi"/>
          <w:sz w:val="28"/>
          <w:szCs w:val="28"/>
        </w:rPr>
        <w:lastRenderedPageBreak/>
        <w:t>δηλώσει εγγράφως στον Υπεύθυνο</w:t>
      </w:r>
      <w:r w:rsidR="00DA78E0">
        <w:rPr>
          <w:rFonts w:asciiTheme="minorHAnsi" w:hAnsiTheme="minorHAnsi" w:cstheme="minorHAnsi"/>
          <w:sz w:val="28"/>
          <w:szCs w:val="28"/>
        </w:rPr>
        <w:t xml:space="preserve"> </w:t>
      </w:r>
      <w:r w:rsidR="0085773E">
        <w:rPr>
          <w:rFonts w:asciiTheme="minorHAnsi" w:hAnsiTheme="minorHAnsi" w:cstheme="minorHAnsi"/>
          <w:sz w:val="28"/>
          <w:szCs w:val="28"/>
        </w:rPr>
        <w:t>Π</w:t>
      </w:r>
      <w:r w:rsidR="00DA78E0">
        <w:rPr>
          <w:rFonts w:asciiTheme="minorHAnsi" w:hAnsiTheme="minorHAnsi" w:cstheme="minorHAnsi"/>
          <w:sz w:val="28"/>
          <w:szCs w:val="28"/>
        </w:rPr>
        <w:t xml:space="preserve">ρακτικής </w:t>
      </w:r>
      <w:r w:rsidR="0085773E">
        <w:rPr>
          <w:rFonts w:asciiTheme="minorHAnsi" w:hAnsiTheme="minorHAnsi" w:cstheme="minorHAnsi"/>
          <w:sz w:val="28"/>
          <w:szCs w:val="28"/>
        </w:rPr>
        <w:t>Ά</w:t>
      </w:r>
      <w:r w:rsidR="00DA78E0">
        <w:rPr>
          <w:rFonts w:asciiTheme="minorHAnsi" w:hAnsiTheme="minorHAnsi" w:cstheme="minorHAnsi"/>
          <w:sz w:val="28"/>
          <w:szCs w:val="28"/>
        </w:rPr>
        <w:t>σκησης</w:t>
      </w:r>
      <w:r w:rsidRPr="00234D5C">
        <w:rPr>
          <w:rFonts w:asciiTheme="minorHAnsi" w:hAnsiTheme="minorHAnsi" w:cstheme="minorHAnsi"/>
          <w:sz w:val="28"/>
          <w:szCs w:val="28"/>
        </w:rPr>
        <w:t>, 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0085773E">
        <w:rPr>
          <w:rFonts w:asciiTheme="minorHAnsi" w:hAnsiTheme="minorHAnsi" w:cstheme="minorHAnsi"/>
          <w:sz w:val="28"/>
          <w:szCs w:val="28"/>
        </w:rPr>
        <w:t>του ΦΥΠΑ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στον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Επόπτη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Εκπαιδευτικό.</w:t>
      </w:r>
    </w:p>
    <w:p w14:paraId="0421B55A" w14:textId="69C95A11" w:rsidR="00F2582D" w:rsidRDefault="00F2582D">
      <w:pPr>
        <w:pStyle w:val="a5"/>
        <w:numPr>
          <w:ilvl w:val="0"/>
          <w:numId w:val="5"/>
        </w:numPr>
        <w:tabs>
          <w:tab w:val="left" w:pos="883"/>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 </w:t>
      </w:r>
      <w:r w:rsidR="0085773E">
        <w:rPr>
          <w:rFonts w:asciiTheme="minorHAnsi" w:hAnsiTheme="minorHAnsi" w:cstheme="minorHAnsi"/>
          <w:sz w:val="28"/>
          <w:szCs w:val="28"/>
        </w:rPr>
        <w:t>ΦΥΠΑ</w:t>
      </w:r>
      <w:r w:rsidRPr="00234D5C">
        <w:rPr>
          <w:rFonts w:asciiTheme="minorHAnsi" w:hAnsiTheme="minorHAnsi" w:cstheme="minorHAnsi"/>
          <w:sz w:val="28"/>
          <w:szCs w:val="28"/>
        </w:rPr>
        <w:t xml:space="preserve">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1DD52F13" w:rsidR="001C007A" w:rsidRDefault="001C007A">
      <w:pPr>
        <w:pStyle w:val="a5"/>
        <w:numPr>
          <w:ilvl w:val="0"/>
          <w:numId w:val="5"/>
        </w:numPr>
        <w:spacing w:line="360" w:lineRule="auto"/>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85773E">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Pr>
          <w:rFonts w:asciiTheme="minorHAnsi" w:hAnsiTheme="minorHAnsi" w:cstheme="minorHAnsi"/>
          <w:sz w:val="28"/>
          <w:szCs w:val="28"/>
        </w:rPr>
        <w:t>…….</w:t>
      </w:r>
      <w:proofErr w:type="spellStart"/>
      <w:r w:rsidRPr="001C007A">
        <w:rPr>
          <w:rFonts w:asciiTheme="minorHAnsi" w:hAnsiTheme="minorHAnsi" w:cstheme="minorHAnsi"/>
          <w:sz w:val="28"/>
          <w:szCs w:val="28"/>
        </w:rPr>
        <w:t>μηνης</w:t>
      </w:r>
      <w:proofErr w:type="spellEnd"/>
      <w:r w:rsidRPr="001C007A">
        <w:rPr>
          <w:rFonts w:asciiTheme="minorHAnsi" w:hAnsiTheme="minorHAnsi" w:cstheme="minorHAnsi"/>
          <w:sz w:val="28"/>
          <w:szCs w:val="28"/>
        </w:rPr>
        <w:t xml:space="preserve"> Πρακτικής Άσκησης </w:t>
      </w:r>
      <w:r>
        <w:rPr>
          <w:rFonts w:asciiTheme="minorHAnsi" w:hAnsiTheme="minorHAnsi" w:cstheme="minorHAnsi"/>
          <w:sz w:val="28"/>
          <w:szCs w:val="28"/>
        </w:rPr>
        <w:t>…….</w:t>
      </w:r>
      <w:r w:rsidRPr="001C007A">
        <w:rPr>
          <w:rFonts w:asciiTheme="minorHAnsi" w:hAnsiTheme="minorHAnsi" w:cstheme="minorHAnsi"/>
          <w:sz w:val="28"/>
          <w:szCs w:val="28"/>
        </w:rPr>
        <w:t xml:space="preserve"> (</w:t>
      </w:r>
      <w:r>
        <w:rPr>
          <w:rFonts w:asciiTheme="minorHAnsi" w:hAnsiTheme="minorHAnsi" w:cstheme="minorHAnsi"/>
          <w:sz w:val="28"/>
          <w:szCs w:val="28"/>
        </w:rPr>
        <w:t>#</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A6668AC" w:rsidR="0069777C" w:rsidRDefault="009D036E">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63836B47" w:rsidR="009D036E" w:rsidRDefault="009D036E">
      <w:pPr>
        <w:pStyle w:val="a5"/>
        <w:numPr>
          <w:ilvl w:val="0"/>
          <w:numId w:val="5"/>
        </w:numPr>
        <w:spacing w:line="360" w:lineRule="auto"/>
        <w:jc w:val="both"/>
        <w:rPr>
          <w:rFonts w:asciiTheme="minorHAnsi" w:hAnsiTheme="minorHAnsi" w:cstheme="minorHAnsi"/>
          <w:sz w:val="28"/>
          <w:szCs w:val="28"/>
        </w:rPr>
      </w:pPr>
      <w:bookmarkStart w:id="0"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bookmarkEnd w:id="0"/>
      <w:r w:rsidRPr="00FE621F">
        <w:rPr>
          <w:rFonts w:asciiTheme="minorHAnsi" w:hAnsiTheme="minorHAnsi" w:cstheme="minorHAnsi"/>
          <w:sz w:val="28"/>
          <w:szCs w:val="28"/>
        </w:rPr>
        <w:t>.</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6E4FA15D" w14:textId="77777777" w:rsidR="00BD2BA4" w:rsidRPr="00234D5C" w:rsidRDefault="00BD2BA4" w:rsidP="003A54C9">
      <w:pPr>
        <w:spacing w:line="360" w:lineRule="auto"/>
        <w:jc w:val="both"/>
        <w:rPr>
          <w:rFonts w:asciiTheme="minorHAnsi" w:hAnsiTheme="minorHAnsi" w:cstheme="minorHAnsi"/>
          <w:sz w:val="28"/>
          <w:szCs w:val="28"/>
        </w:rPr>
      </w:pPr>
    </w:p>
    <w:p w14:paraId="7FEE59A7" w14:textId="77777777" w:rsidR="00B85544" w:rsidRPr="00234D5C" w:rsidRDefault="00B85544"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Default="00861DE3" w:rsidP="00F05AF6">
            <w:pPr>
              <w:spacing w:line="360" w:lineRule="auto"/>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14:paraId="63CCBFC6" w14:textId="79C84D7D" w:rsidR="00861DE3" w:rsidRDefault="00861DE3" w:rsidP="00F05AF6">
            <w:pPr>
              <w:spacing w:line="360" w:lineRule="auto"/>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14:paraId="66E27A10" w14:textId="77777777" w:rsidR="00BD31C4" w:rsidRDefault="00BD31C4"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77777777" w:rsidR="007E4808" w:rsidRDefault="007E4808" w:rsidP="00BD31C4">
            <w:pPr>
              <w:spacing w:line="360" w:lineRule="auto"/>
              <w:jc w:val="center"/>
              <w:rPr>
                <w:rFonts w:asciiTheme="minorHAnsi" w:hAnsiTheme="minorHAnsi" w:cstheme="minorHAnsi"/>
                <w:sz w:val="28"/>
                <w:szCs w:val="28"/>
              </w:rPr>
            </w:pPr>
          </w:p>
          <w:p w14:paraId="53CA6978" w14:textId="67807415" w:rsidR="007E4808" w:rsidRPr="00234D5C" w:rsidRDefault="00861DE3"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009F8F33" w14:textId="77777777" w:rsidR="007E4808" w:rsidRDefault="007E4808" w:rsidP="00BD31C4">
      <w:pPr>
        <w:spacing w:line="360" w:lineRule="auto"/>
        <w:rPr>
          <w:rFonts w:asciiTheme="minorHAnsi" w:hAnsiTheme="minorHAnsi" w:cstheme="minorHAnsi"/>
          <w:sz w:val="28"/>
          <w:szCs w:val="28"/>
        </w:rPr>
      </w:pPr>
    </w:p>
    <w:p w14:paraId="04453C8C" w14:textId="77777777" w:rsidR="007E4808" w:rsidRPr="007E4808" w:rsidRDefault="007E4808" w:rsidP="00BD31C4">
      <w:pPr>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bookmarkStart w:id="1" w:name="_GoBack"/>
      <w:bookmarkEnd w:id="1"/>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273A" w14:textId="77777777" w:rsidR="0049086E" w:rsidRDefault="0049086E" w:rsidP="005B466D">
      <w:r>
        <w:separator/>
      </w:r>
    </w:p>
  </w:endnote>
  <w:endnote w:type="continuationSeparator" w:id="0">
    <w:p w14:paraId="0A215F64" w14:textId="77777777" w:rsidR="0049086E" w:rsidRDefault="0049086E"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54F0" w14:textId="20203335"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4</w:t>
    </w:r>
    <w:r>
      <w:rPr>
        <w:b/>
        <w:sz w:val="18"/>
        <w:szCs w:val="18"/>
      </w:rPr>
      <w:t xml:space="preserve">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fldChar w:fldCharType="begin"/>
    </w:r>
    <w:r>
      <w:instrText>NUMPAGES  \* Arabic  \* MERGEFORMAT</w:instrText>
    </w:r>
    <w:r>
      <w:fldChar w:fldCharType="separate"/>
    </w:r>
    <w:r>
      <w:t>4</w:t>
    </w:r>
    <w:r>
      <w:rPr>
        <w:rFonts w:asciiTheme="minorHAnsi" w:hAnsiTheme="minorHAnsi" w:cstheme="minorHAnsi"/>
        <w:b/>
        <w:bCs/>
        <w:noProof/>
      </w:rPr>
      <w:fldChar w:fldCharType="end"/>
    </w:r>
  </w:p>
  <w:p w14:paraId="1A67D714" w14:textId="37F7A269" w:rsidR="00234D5C" w:rsidRPr="00D5500A" w:rsidRDefault="00234D5C" w:rsidP="00D550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5C78" w14:textId="77777777" w:rsidR="0049086E" w:rsidRDefault="0049086E" w:rsidP="005B466D">
      <w:r>
        <w:separator/>
      </w:r>
    </w:p>
  </w:footnote>
  <w:footnote w:type="continuationSeparator" w:id="0">
    <w:p w14:paraId="4347C647" w14:textId="77777777" w:rsidR="0049086E" w:rsidRDefault="0049086E"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1400"/>
    <w:rsid w:val="00083F02"/>
    <w:rsid w:val="00086E85"/>
    <w:rsid w:val="00087E5B"/>
    <w:rsid w:val="000F6AA0"/>
    <w:rsid w:val="00104D1C"/>
    <w:rsid w:val="001305A4"/>
    <w:rsid w:val="00142061"/>
    <w:rsid w:val="00152A28"/>
    <w:rsid w:val="00163A70"/>
    <w:rsid w:val="00171A38"/>
    <w:rsid w:val="001C007A"/>
    <w:rsid w:val="001E790E"/>
    <w:rsid w:val="00234D5C"/>
    <w:rsid w:val="00261CA0"/>
    <w:rsid w:val="002900C3"/>
    <w:rsid w:val="003A54C9"/>
    <w:rsid w:val="004222C1"/>
    <w:rsid w:val="00437A44"/>
    <w:rsid w:val="00474C44"/>
    <w:rsid w:val="0049086E"/>
    <w:rsid w:val="004A2816"/>
    <w:rsid w:val="004C7EF2"/>
    <w:rsid w:val="0053304C"/>
    <w:rsid w:val="005B466D"/>
    <w:rsid w:val="00605DB9"/>
    <w:rsid w:val="00661A7B"/>
    <w:rsid w:val="0066647A"/>
    <w:rsid w:val="00697723"/>
    <w:rsid w:val="0069777C"/>
    <w:rsid w:val="006D2F2D"/>
    <w:rsid w:val="007101F5"/>
    <w:rsid w:val="007365A0"/>
    <w:rsid w:val="007456B6"/>
    <w:rsid w:val="00767067"/>
    <w:rsid w:val="007E4808"/>
    <w:rsid w:val="007E7F85"/>
    <w:rsid w:val="0085773E"/>
    <w:rsid w:val="00861DE3"/>
    <w:rsid w:val="00866D64"/>
    <w:rsid w:val="00892D63"/>
    <w:rsid w:val="008B3334"/>
    <w:rsid w:val="008D3190"/>
    <w:rsid w:val="008E72C0"/>
    <w:rsid w:val="009635F9"/>
    <w:rsid w:val="009A2916"/>
    <w:rsid w:val="009D036E"/>
    <w:rsid w:val="00A66E04"/>
    <w:rsid w:val="00AF55CE"/>
    <w:rsid w:val="00B11918"/>
    <w:rsid w:val="00B41870"/>
    <w:rsid w:val="00B54443"/>
    <w:rsid w:val="00B85544"/>
    <w:rsid w:val="00BD2BA4"/>
    <w:rsid w:val="00BD31C4"/>
    <w:rsid w:val="00BD4D11"/>
    <w:rsid w:val="00C63DD1"/>
    <w:rsid w:val="00C96AB5"/>
    <w:rsid w:val="00D22F26"/>
    <w:rsid w:val="00D36673"/>
    <w:rsid w:val="00D5500A"/>
    <w:rsid w:val="00DA3971"/>
    <w:rsid w:val="00DA78E0"/>
    <w:rsid w:val="00DB7ACE"/>
    <w:rsid w:val="00DC6D84"/>
    <w:rsid w:val="00DD4DDD"/>
    <w:rsid w:val="00E024BE"/>
    <w:rsid w:val="00E36A9A"/>
    <w:rsid w:val="00E4126A"/>
    <w:rsid w:val="00E94524"/>
    <w:rsid w:val="00EA5D93"/>
    <w:rsid w:val="00EB237B"/>
    <w:rsid w:val="00ED75FD"/>
    <w:rsid w:val="00F05AF6"/>
    <w:rsid w:val="00F2582D"/>
    <w:rsid w:val="00F51225"/>
    <w:rsid w:val="00F774F3"/>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D884-5B6E-432D-BEE7-1DA56B2C921C}">
  <ds:schemaRefs>
    <ds:schemaRef ds:uri="http://schemas.microsoft.com/office/infopath/2007/PartnerControls"/>
    <ds:schemaRef ds:uri="http://purl.org/dc/terms/"/>
    <ds:schemaRef ds:uri="3ea15867-c3bf-4f43-a52b-050acde45a65"/>
    <ds:schemaRef ds:uri="http://purl.org/dc/dcmitype/"/>
    <ds:schemaRef ds:uri="http://purl.org/dc/elements/1.1/"/>
    <ds:schemaRef ds:uri="http://schemas.microsoft.com/office/2006/documentManagement/types"/>
    <ds:schemaRef ds:uri="http://schemas.openxmlformats.org/package/2006/metadata/core-properties"/>
    <ds:schemaRef ds:uri="3009c594-b062-4bb1-be07-66f5552493e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EABE335F-3041-4D8F-BA03-3A7FC442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49F07-24A9-4E51-B10A-6CCE962C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803</Words>
  <Characters>4340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Kaminaris Stavros</cp:lastModifiedBy>
  <cp:revision>7</cp:revision>
  <cp:lastPrinted>2023-01-13T10:48:00Z</cp:lastPrinted>
  <dcterms:created xsi:type="dcterms:W3CDTF">2023-11-13T06:09:00Z</dcterms:created>
  <dcterms:modified xsi:type="dcterms:W3CDTF">2024-04-26T12:30:00Z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