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4828FE" w14:textId="77777777" w:rsidR="00BE69F2" w:rsidRPr="009956F2" w:rsidRDefault="0081229D" w:rsidP="007F0B40">
      <w:pPr>
        <w:spacing w:after="0" w:line="240" w:lineRule="auto"/>
        <w:ind w:left="-567" w:right="-625"/>
        <w:rPr>
          <w:rFonts w:eastAsia="Calibri" w:cstheme="minorHAnsi"/>
          <w:color w:val="0099FF"/>
          <w:sz w:val="24"/>
          <w:szCs w:val="24"/>
          <w:lang w:val="el-GR"/>
        </w:rPr>
      </w:pPr>
      <w:r>
        <w:rPr>
          <w:rFonts w:eastAsia="Calibri" w:cstheme="minorHAnsi"/>
          <w:noProof/>
          <w:color w:val="0099FF"/>
          <w:sz w:val="24"/>
          <w:szCs w:val="24"/>
          <w:lang w:eastAsia="fr-FR"/>
        </w:rPr>
        <w:drawing>
          <wp:inline distT="0" distB="0" distL="0" distR="0" wp14:anchorId="51002D65" wp14:editId="0EDA4D24">
            <wp:extent cx="5760720" cy="1075055"/>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ALON_ETUDES_FEB23_DeltioTypou_2.jpg"/>
                    <pic:cNvPicPr/>
                  </pic:nvPicPr>
                  <pic:blipFill>
                    <a:blip r:embed="rId5">
                      <a:extLst>
                        <a:ext uri="{28A0092B-C50C-407E-A947-70E740481C1C}">
                          <a14:useLocalDpi xmlns:a14="http://schemas.microsoft.com/office/drawing/2010/main" val="0"/>
                        </a:ext>
                      </a:extLst>
                    </a:blip>
                    <a:stretch>
                      <a:fillRect/>
                    </a:stretch>
                  </pic:blipFill>
                  <pic:spPr>
                    <a:xfrm>
                      <a:off x="0" y="0"/>
                      <a:ext cx="5760720" cy="1075055"/>
                    </a:xfrm>
                    <a:prstGeom prst="rect">
                      <a:avLst/>
                    </a:prstGeom>
                  </pic:spPr>
                </pic:pic>
              </a:graphicData>
            </a:graphic>
          </wp:inline>
        </w:drawing>
      </w:r>
      <w:r w:rsidR="00BE69F2" w:rsidRPr="009956F2">
        <w:rPr>
          <w:rFonts w:eastAsia="Calibri" w:cstheme="minorHAnsi"/>
          <w:color w:val="0099FF"/>
          <w:sz w:val="24"/>
          <w:szCs w:val="24"/>
          <w:lang w:val="el-GR"/>
        </w:rPr>
        <w:t>_____________________________________________________________________________________</w:t>
      </w:r>
    </w:p>
    <w:p w14:paraId="00594EAD" w14:textId="77777777" w:rsidR="00BE69F2" w:rsidRPr="00C01563" w:rsidRDefault="00C01563" w:rsidP="007F0B40">
      <w:pPr>
        <w:spacing w:after="0" w:line="240" w:lineRule="auto"/>
        <w:ind w:left="-567" w:right="-624"/>
        <w:jc w:val="center"/>
        <w:outlineLvl w:val="0"/>
        <w:rPr>
          <w:rFonts w:eastAsia="Times New Roman" w:cstheme="minorHAnsi"/>
          <w:bCs/>
          <w:kern w:val="36"/>
          <w:sz w:val="24"/>
          <w:szCs w:val="24"/>
          <w:lang w:val="el-GR" w:eastAsia="el-GR"/>
        </w:rPr>
      </w:pPr>
      <w:r>
        <w:rPr>
          <w:rFonts w:eastAsia="Times New Roman" w:cstheme="minorHAnsi"/>
          <w:bCs/>
          <w:kern w:val="36"/>
          <w:sz w:val="24"/>
          <w:szCs w:val="24"/>
          <w:lang w:val="el-GR" w:eastAsia="el-GR"/>
        </w:rPr>
        <w:t>ΔΕΛΤΙΟ ΤΥΠΟΥ</w:t>
      </w:r>
    </w:p>
    <w:p w14:paraId="7D2BF160" w14:textId="77777777" w:rsidR="00BE69F2" w:rsidRPr="00C01563" w:rsidRDefault="00BE69F2" w:rsidP="007F0B40">
      <w:pPr>
        <w:spacing w:after="0" w:line="240" w:lineRule="auto"/>
        <w:ind w:left="-567" w:right="-624"/>
        <w:jc w:val="center"/>
        <w:outlineLvl w:val="0"/>
        <w:rPr>
          <w:rFonts w:eastAsia="Times New Roman" w:cstheme="minorHAnsi"/>
          <w:bCs/>
          <w:kern w:val="36"/>
          <w:sz w:val="16"/>
          <w:szCs w:val="16"/>
          <w:lang w:val="el-GR" w:eastAsia="el-GR"/>
        </w:rPr>
      </w:pPr>
    </w:p>
    <w:p w14:paraId="19D7E85D" w14:textId="77777777" w:rsidR="00BE69F2" w:rsidRPr="00C01563" w:rsidRDefault="00C01563" w:rsidP="007F0B40">
      <w:pPr>
        <w:spacing w:after="0" w:line="240" w:lineRule="auto"/>
        <w:ind w:left="-567" w:right="-624"/>
        <w:jc w:val="center"/>
        <w:outlineLvl w:val="0"/>
        <w:rPr>
          <w:rFonts w:eastAsia="Times New Roman" w:cstheme="minorHAnsi"/>
          <w:b/>
          <w:bCs/>
          <w:color w:val="000000"/>
          <w:kern w:val="36"/>
          <w:sz w:val="24"/>
          <w:szCs w:val="24"/>
          <w:lang w:val="el-GR" w:eastAsia="el-GR"/>
        </w:rPr>
      </w:pPr>
      <w:r w:rsidRPr="00C01563">
        <w:rPr>
          <w:rFonts w:eastAsia="Times New Roman" w:cstheme="minorHAnsi"/>
          <w:b/>
          <w:bCs/>
          <w:color w:val="000000"/>
          <w:kern w:val="36"/>
          <w:sz w:val="24"/>
          <w:szCs w:val="24"/>
          <w:lang w:val="el-GR" w:eastAsia="el-GR"/>
        </w:rPr>
        <w:t>ΕΚΘΕΣΗ ΓΙΑ ΤΙΣ ΣΠΟΥΔΕΣ ΣΤΗ ΓΑΛΛΙΑ 2023</w:t>
      </w:r>
    </w:p>
    <w:p w14:paraId="0AF9FCA6" w14:textId="77777777" w:rsidR="00C703E7" w:rsidRPr="003D30BB" w:rsidRDefault="00CF1598" w:rsidP="007F0B40">
      <w:pPr>
        <w:spacing w:after="0" w:line="240" w:lineRule="auto"/>
        <w:ind w:firstLine="708"/>
        <w:jc w:val="center"/>
        <w:rPr>
          <w:rFonts w:cstheme="minorHAnsi"/>
          <w:sz w:val="24"/>
          <w:szCs w:val="24"/>
        </w:rPr>
      </w:pPr>
      <w:r>
        <w:rPr>
          <w:rFonts w:cstheme="minorHAnsi"/>
          <w:noProof/>
          <w:sz w:val="24"/>
          <w:szCs w:val="24"/>
          <w:lang w:eastAsia="fr-FR"/>
        </w:rPr>
        <w:drawing>
          <wp:inline distT="0" distB="0" distL="0" distR="0" wp14:anchorId="67CE228F" wp14:editId="6A10C8E6">
            <wp:extent cx="4862146" cy="1633042"/>
            <wp:effectExtent l="0" t="0" r="0" b="571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LON_ETUDES_FEB23_DeltioTypou_.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878809" cy="1638639"/>
                    </a:xfrm>
                    <a:prstGeom prst="rect">
                      <a:avLst/>
                    </a:prstGeom>
                  </pic:spPr>
                </pic:pic>
              </a:graphicData>
            </a:graphic>
          </wp:inline>
        </w:drawing>
      </w:r>
    </w:p>
    <w:p w14:paraId="335E1D02" w14:textId="77777777" w:rsidR="00C703E7" w:rsidRDefault="00C703E7" w:rsidP="007F0B40">
      <w:pPr>
        <w:spacing w:after="0" w:line="240" w:lineRule="auto"/>
        <w:ind w:firstLine="708"/>
        <w:jc w:val="both"/>
        <w:rPr>
          <w:rFonts w:cstheme="minorHAnsi"/>
        </w:rPr>
      </w:pPr>
    </w:p>
    <w:p w14:paraId="3C8BB21D" w14:textId="77777777" w:rsidR="00CF1598" w:rsidRPr="009956F2" w:rsidRDefault="004535FE" w:rsidP="007F0B40">
      <w:pPr>
        <w:spacing w:after="0" w:line="240" w:lineRule="auto"/>
        <w:ind w:firstLine="708"/>
        <w:jc w:val="center"/>
        <w:rPr>
          <w:rFonts w:cstheme="minorHAnsi"/>
          <w:sz w:val="24"/>
          <w:szCs w:val="24"/>
          <w:lang w:val="el-GR"/>
        </w:rPr>
      </w:pPr>
      <w:r w:rsidRPr="009956F2">
        <w:rPr>
          <w:rFonts w:cstheme="minorHAnsi"/>
          <w:b/>
          <w:sz w:val="24"/>
          <w:szCs w:val="24"/>
          <w:lang w:val="el-GR"/>
        </w:rPr>
        <w:t xml:space="preserve">8 </w:t>
      </w:r>
      <w:r w:rsidR="001A4A63">
        <w:rPr>
          <w:rFonts w:cstheme="minorHAnsi"/>
          <w:b/>
          <w:sz w:val="24"/>
          <w:szCs w:val="24"/>
          <w:lang w:val="el-GR"/>
        </w:rPr>
        <w:t>και</w:t>
      </w:r>
      <w:r w:rsidR="001A4A63" w:rsidRPr="009956F2">
        <w:rPr>
          <w:rFonts w:cstheme="minorHAnsi"/>
          <w:b/>
          <w:sz w:val="24"/>
          <w:szCs w:val="24"/>
          <w:lang w:val="el-GR"/>
        </w:rPr>
        <w:t xml:space="preserve"> 9 </w:t>
      </w:r>
      <w:r w:rsidR="00C01563" w:rsidRPr="001A4A63">
        <w:rPr>
          <w:rFonts w:cstheme="minorHAnsi"/>
          <w:b/>
          <w:sz w:val="24"/>
          <w:szCs w:val="24"/>
          <w:lang w:val="el-GR"/>
        </w:rPr>
        <w:t>Φεβρουαρίου</w:t>
      </w:r>
      <w:r w:rsidR="001A4A63" w:rsidRPr="009956F2">
        <w:rPr>
          <w:rFonts w:cstheme="minorHAnsi"/>
          <w:b/>
          <w:sz w:val="24"/>
          <w:szCs w:val="24"/>
          <w:lang w:val="el-GR"/>
        </w:rPr>
        <w:t xml:space="preserve"> 2023</w:t>
      </w:r>
      <w:r w:rsidR="00AE4FFA" w:rsidRPr="009956F2">
        <w:rPr>
          <w:rFonts w:cstheme="minorHAnsi"/>
          <w:b/>
          <w:sz w:val="24"/>
          <w:szCs w:val="24"/>
          <w:lang w:val="el-GR"/>
        </w:rPr>
        <w:t>,</w:t>
      </w:r>
      <w:r w:rsidR="00CE7A16" w:rsidRPr="009956F2">
        <w:rPr>
          <w:rFonts w:cstheme="minorHAnsi"/>
          <w:b/>
          <w:sz w:val="24"/>
          <w:szCs w:val="24"/>
          <w:lang w:val="el-GR"/>
        </w:rPr>
        <w:t xml:space="preserve"> </w:t>
      </w:r>
      <w:r w:rsidR="001A4A63" w:rsidRPr="009956F2">
        <w:rPr>
          <w:rFonts w:cstheme="minorHAnsi"/>
          <w:b/>
          <w:sz w:val="24"/>
          <w:szCs w:val="24"/>
          <w:lang w:val="el-GR"/>
        </w:rPr>
        <w:t>διαδικτυακ</w:t>
      </w:r>
      <w:r w:rsidR="001A4A63" w:rsidRPr="001A4A63">
        <w:rPr>
          <w:rFonts w:cstheme="minorHAnsi"/>
          <w:b/>
          <w:sz w:val="24"/>
          <w:szCs w:val="24"/>
          <w:lang w:val="el-GR"/>
        </w:rPr>
        <w:t>ά</w:t>
      </w:r>
    </w:p>
    <w:p w14:paraId="563CDAF3" w14:textId="77777777" w:rsidR="004535FE" w:rsidRPr="00C351D2" w:rsidRDefault="004535FE" w:rsidP="007F0B40">
      <w:pPr>
        <w:spacing w:after="0" w:line="240" w:lineRule="auto"/>
        <w:ind w:firstLine="708"/>
        <w:jc w:val="center"/>
        <w:rPr>
          <w:rFonts w:cstheme="minorHAnsi"/>
          <w:b/>
          <w:sz w:val="24"/>
          <w:szCs w:val="24"/>
          <w:lang w:val="el-GR"/>
        </w:rPr>
      </w:pPr>
      <w:r w:rsidRPr="00C351D2">
        <w:rPr>
          <w:rFonts w:cstheme="minorHAnsi"/>
          <w:b/>
          <w:sz w:val="24"/>
          <w:szCs w:val="24"/>
          <w:lang w:val="el-GR"/>
        </w:rPr>
        <w:t xml:space="preserve">11 </w:t>
      </w:r>
      <w:r w:rsidR="00C351D2">
        <w:rPr>
          <w:rFonts w:cstheme="minorHAnsi"/>
          <w:b/>
          <w:sz w:val="24"/>
          <w:szCs w:val="24"/>
          <w:lang w:val="el-GR"/>
        </w:rPr>
        <w:t>Φεβρουαρίου</w:t>
      </w:r>
      <w:r w:rsidRPr="00C351D2">
        <w:rPr>
          <w:rFonts w:cstheme="minorHAnsi"/>
          <w:b/>
          <w:sz w:val="24"/>
          <w:szCs w:val="24"/>
          <w:lang w:val="el-GR"/>
        </w:rPr>
        <w:t xml:space="preserve"> 2023, </w:t>
      </w:r>
      <w:r w:rsidR="00C351D2">
        <w:rPr>
          <w:rFonts w:cstheme="minorHAnsi"/>
          <w:b/>
          <w:sz w:val="24"/>
          <w:szCs w:val="24"/>
          <w:lang w:val="el-GR"/>
        </w:rPr>
        <w:t>με</w:t>
      </w:r>
      <w:r w:rsidR="00C351D2" w:rsidRPr="00C351D2">
        <w:rPr>
          <w:rFonts w:cstheme="minorHAnsi"/>
          <w:b/>
          <w:sz w:val="24"/>
          <w:szCs w:val="24"/>
          <w:lang w:val="el-GR"/>
        </w:rPr>
        <w:t xml:space="preserve"> </w:t>
      </w:r>
      <w:r w:rsidR="00C351D2">
        <w:rPr>
          <w:rFonts w:cstheme="minorHAnsi"/>
          <w:b/>
          <w:sz w:val="24"/>
          <w:szCs w:val="24"/>
          <w:lang w:val="el-GR"/>
        </w:rPr>
        <w:t>φυσική</w:t>
      </w:r>
      <w:r w:rsidR="00C351D2" w:rsidRPr="00C351D2">
        <w:rPr>
          <w:rFonts w:cstheme="minorHAnsi"/>
          <w:b/>
          <w:sz w:val="24"/>
          <w:szCs w:val="24"/>
          <w:lang w:val="el-GR"/>
        </w:rPr>
        <w:t xml:space="preserve"> </w:t>
      </w:r>
      <w:r w:rsidR="00C351D2">
        <w:rPr>
          <w:rFonts w:cstheme="minorHAnsi"/>
          <w:b/>
          <w:sz w:val="24"/>
          <w:szCs w:val="24"/>
          <w:lang w:val="el-GR"/>
        </w:rPr>
        <w:t>παρουσία</w:t>
      </w:r>
      <w:r w:rsidRPr="008150B7">
        <w:rPr>
          <w:rFonts w:cstheme="minorHAnsi"/>
          <w:b/>
          <w:sz w:val="24"/>
          <w:szCs w:val="24"/>
        </w:rPr>
        <w:t> </w:t>
      </w:r>
      <w:r w:rsidRPr="00C351D2">
        <w:rPr>
          <w:rFonts w:cstheme="minorHAnsi"/>
          <w:b/>
          <w:sz w:val="24"/>
          <w:szCs w:val="24"/>
          <w:lang w:val="el-GR"/>
        </w:rPr>
        <w:t xml:space="preserve">: </w:t>
      </w:r>
      <w:r w:rsidR="00C351D2">
        <w:rPr>
          <w:rFonts w:cstheme="minorHAnsi"/>
          <w:b/>
          <w:sz w:val="24"/>
          <w:szCs w:val="24"/>
          <w:lang w:val="el-GR"/>
        </w:rPr>
        <w:t>Γαλλικό Ινστιτούτο Ελλάδος</w:t>
      </w:r>
    </w:p>
    <w:p w14:paraId="77A88300" w14:textId="77777777" w:rsidR="004535FE" w:rsidRPr="00C351D2" w:rsidRDefault="004535FE" w:rsidP="007F0B40">
      <w:pPr>
        <w:spacing w:after="0" w:line="240" w:lineRule="auto"/>
        <w:ind w:firstLine="708"/>
        <w:jc w:val="center"/>
        <w:rPr>
          <w:rFonts w:cstheme="minorHAnsi"/>
          <w:b/>
          <w:sz w:val="24"/>
          <w:szCs w:val="24"/>
          <w:lang w:val="el-GR"/>
        </w:rPr>
      </w:pPr>
      <w:r w:rsidRPr="00C351D2">
        <w:rPr>
          <w:rFonts w:cstheme="minorHAnsi"/>
          <w:b/>
          <w:sz w:val="24"/>
          <w:szCs w:val="24"/>
          <w:lang w:val="el-GR"/>
        </w:rPr>
        <w:t>12</w:t>
      </w:r>
      <w:r w:rsidR="00C351D2" w:rsidRPr="00C351D2">
        <w:rPr>
          <w:rFonts w:cstheme="minorHAnsi"/>
          <w:b/>
          <w:sz w:val="24"/>
          <w:szCs w:val="24"/>
          <w:lang w:val="el-GR"/>
        </w:rPr>
        <w:t xml:space="preserve"> </w:t>
      </w:r>
      <w:r w:rsidR="00C351D2">
        <w:rPr>
          <w:rFonts w:cstheme="minorHAnsi"/>
          <w:b/>
          <w:sz w:val="24"/>
          <w:szCs w:val="24"/>
          <w:lang w:val="el-GR"/>
        </w:rPr>
        <w:t>Φεβρουαρίου</w:t>
      </w:r>
      <w:r w:rsidRPr="00C351D2">
        <w:rPr>
          <w:rFonts w:cstheme="minorHAnsi"/>
          <w:b/>
          <w:sz w:val="24"/>
          <w:szCs w:val="24"/>
          <w:lang w:val="el-GR"/>
        </w:rPr>
        <w:t xml:space="preserve"> 2023</w:t>
      </w:r>
      <w:r w:rsidR="00C351D2" w:rsidRPr="00C351D2">
        <w:rPr>
          <w:rFonts w:cstheme="minorHAnsi"/>
          <w:b/>
          <w:sz w:val="24"/>
          <w:szCs w:val="24"/>
          <w:lang w:val="el-GR"/>
        </w:rPr>
        <w:t xml:space="preserve">, </w:t>
      </w:r>
      <w:r w:rsidR="00C351D2">
        <w:rPr>
          <w:rFonts w:cstheme="minorHAnsi"/>
          <w:b/>
          <w:sz w:val="24"/>
          <w:szCs w:val="24"/>
          <w:lang w:val="el-GR"/>
        </w:rPr>
        <w:t>με</w:t>
      </w:r>
      <w:r w:rsidR="00C351D2" w:rsidRPr="00C351D2">
        <w:rPr>
          <w:rFonts w:cstheme="minorHAnsi"/>
          <w:b/>
          <w:sz w:val="24"/>
          <w:szCs w:val="24"/>
          <w:lang w:val="el-GR"/>
        </w:rPr>
        <w:t xml:space="preserve"> </w:t>
      </w:r>
      <w:r w:rsidR="00C351D2">
        <w:rPr>
          <w:rFonts w:cstheme="minorHAnsi"/>
          <w:b/>
          <w:sz w:val="24"/>
          <w:szCs w:val="24"/>
          <w:lang w:val="el-GR"/>
        </w:rPr>
        <w:t>φυσική</w:t>
      </w:r>
      <w:r w:rsidR="00C351D2" w:rsidRPr="00C351D2">
        <w:rPr>
          <w:rFonts w:cstheme="minorHAnsi"/>
          <w:b/>
          <w:sz w:val="24"/>
          <w:szCs w:val="24"/>
          <w:lang w:val="el-GR"/>
        </w:rPr>
        <w:t xml:space="preserve"> </w:t>
      </w:r>
      <w:r w:rsidR="00C351D2">
        <w:rPr>
          <w:rFonts w:cstheme="minorHAnsi"/>
          <w:b/>
          <w:sz w:val="24"/>
          <w:szCs w:val="24"/>
          <w:lang w:val="el-GR"/>
        </w:rPr>
        <w:t>παρουσία</w:t>
      </w:r>
      <w:r w:rsidRPr="008150B7">
        <w:rPr>
          <w:rFonts w:cstheme="minorHAnsi"/>
          <w:b/>
          <w:sz w:val="24"/>
          <w:szCs w:val="24"/>
        </w:rPr>
        <w:t> </w:t>
      </w:r>
      <w:r w:rsidRPr="00C351D2">
        <w:rPr>
          <w:rFonts w:cstheme="minorHAnsi"/>
          <w:b/>
          <w:sz w:val="24"/>
          <w:szCs w:val="24"/>
          <w:lang w:val="el-GR"/>
        </w:rPr>
        <w:t xml:space="preserve">: </w:t>
      </w:r>
      <w:r w:rsidR="00C351D2">
        <w:rPr>
          <w:rFonts w:cstheme="minorHAnsi"/>
          <w:b/>
          <w:sz w:val="24"/>
          <w:szCs w:val="24"/>
          <w:lang w:val="el-GR"/>
        </w:rPr>
        <w:t>Γαλλικό Ινστιτούτο Θεσσαλονίκης</w:t>
      </w:r>
    </w:p>
    <w:p w14:paraId="16B69854" w14:textId="11AEA60B" w:rsidR="004535FE" w:rsidRDefault="004535FE" w:rsidP="007F0B40">
      <w:pPr>
        <w:spacing w:after="0" w:line="240" w:lineRule="auto"/>
        <w:ind w:firstLine="708"/>
        <w:jc w:val="both"/>
        <w:rPr>
          <w:rFonts w:cstheme="minorHAnsi"/>
          <w:lang w:val="el-GR"/>
        </w:rPr>
      </w:pPr>
    </w:p>
    <w:p w14:paraId="7424A17A" w14:textId="46CAB4F4" w:rsidR="00A72305" w:rsidRPr="004136BC" w:rsidRDefault="00364DF3" w:rsidP="00951322">
      <w:pPr>
        <w:spacing w:after="0" w:line="240" w:lineRule="auto"/>
        <w:jc w:val="both"/>
        <w:rPr>
          <w:rFonts w:cstheme="minorHAnsi"/>
          <w:b/>
          <w:sz w:val="24"/>
          <w:szCs w:val="24"/>
          <w:lang w:val="el-GR"/>
        </w:rPr>
      </w:pPr>
      <w:r w:rsidRPr="004136BC">
        <w:rPr>
          <w:rFonts w:cstheme="minorHAnsi"/>
          <w:b/>
          <w:sz w:val="24"/>
          <w:szCs w:val="24"/>
          <w:lang w:val="el-GR"/>
        </w:rPr>
        <w:t>Είσοδος ελεύθερη</w:t>
      </w:r>
    </w:p>
    <w:p w14:paraId="29DB46C7" w14:textId="77777777" w:rsidR="00951322" w:rsidRPr="00C43051" w:rsidRDefault="00951322" w:rsidP="007F0B40">
      <w:pPr>
        <w:spacing w:after="0" w:line="240" w:lineRule="auto"/>
        <w:jc w:val="both"/>
        <w:rPr>
          <w:rFonts w:cstheme="minorHAnsi"/>
          <w:lang w:val="el-GR"/>
        </w:rPr>
      </w:pPr>
    </w:p>
    <w:p w14:paraId="75FE95C5" w14:textId="6E19EE16" w:rsidR="009D2C35" w:rsidRPr="00C351D2" w:rsidRDefault="00C351D2" w:rsidP="007F0B40">
      <w:pPr>
        <w:spacing w:after="0" w:line="240" w:lineRule="auto"/>
        <w:jc w:val="both"/>
        <w:rPr>
          <w:rFonts w:cstheme="minorHAnsi"/>
          <w:lang w:val="el-GR"/>
        </w:rPr>
      </w:pPr>
      <w:r w:rsidRPr="00A11640">
        <w:rPr>
          <w:rFonts w:cstheme="minorHAnsi"/>
        </w:rPr>
        <w:t>To</w:t>
      </w:r>
      <w:r w:rsidRPr="00A11640">
        <w:rPr>
          <w:rFonts w:cstheme="minorHAnsi"/>
          <w:lang w:val="el-GR"/>
        </w:rPr>
        <w:t xml:space="preserve"> Γαλλικό Ινστιτούτο Ελλάδος, σταθερό στο ετήσιο ραντεβού του με τους υποψήφιους σπουδαστές, διοργανώνει και το 2023 </w:t>
      </w:r>
      <w:r w:rsidRPr="00A11640">
        <w:rPr>
          <w:rFonts w:cstheme="minorHAnsi"/>
          <w:b/>
          <w:lang w:val="el-GR"/>
        </w:rPr>
        <w:t>την Έκθεση για τις Σπουδές στη Γαλλία</w:t>
      </w:r>
      <w:r w:rsidR="0000636C" w:rsidRPr="0000636C">
        <w:rPr>
          <w:rFonts w:cstheme="minorHAnsi"/>
          <w:lang w:val="el-GR"/>
        </w:rPr>
        <w:t>,</w:t>
      </w:r>
      <w:r w:rsidRPr="00A11640">
        <w:rPr>
          <w:rFonts w:cstheme="minorHAnsi"/>
          <w:b/>
          <w:lang w:val="el-GR"/>
        </w:rPr>
        <w:t xml:space="preserve"> </w:t>
      </w:r>
      <w:r w:rsidRPr="00A11640">
        <w:rPr>
          <w:rFonts w:cstheme="minorHAnsi"/>
          <w:lang w:val="el-GR"/>
        </w:rPr>
        <w:t>με τη συμμετοχή πολλών γαλλικών πανεπιστημιακών ιδρυμάτων και ανωτάτων σχολών.</w:t>
      </w:r>
    </w:p>
    <w:p w14:paraId="42C49CCE" w14:textId="77777777" w:rsidR="00C703E7" w:rsidRPr="00701AD6" w:rsidRDefault="00C703E7" w:rsidP="007F0B40">
      <w:pPr>
        <w:spacing w:after="0" w:line="240" w:lineRule="auto"/>
        <w:jc w:val="both"/>
        <w:rPr>
          <w:rFonts w:cstheme="minorHAnsi"/>
          <w:sz w:val="16"/>
          <w:szCs w:val="16"/>
          <w:lang w:val="el-GR"/>
        </w:rPr>
      </w:pPr>
    </w:p>
    <w:p w14:paraId="0BC05698" w14:textId="37E6DA19" w:rsidR="00C351D2" w:rsidRDefault="00C351D2" w:rsidP="007F0B40">
      <w:pPr>
        <w:spacing w:after="0" w:line="240" w:lineRule="auto"/>
        <w:ind w:firstLine="708"/>
        <w:jc w:val="both"/>
        <w:rPr>
          <w:rFonts w:cstheme="minorHAnsi"/>
          <w:lang w:val="el-GR"/>
        </w:rPr>
      </w:pPr>
      <w:r w:rsidRPr="00A11640">
        <w:rPr>
          <w:rFonts w:cstheme="minorHAnsi"/>
          <w:lang w:val="el-GR"/>
        </w:rPr>
        <w:t xml:space="preserve">Η έκθεση θα διεξαχθεί υβριδικά: </w:t>
      </w:r>
    </w:p>
    <w:p w14:paraId="6CC6AAD5" w14:textId="77777777" w:rsidR="00B8299D" w:rsidRPr="00B8299D" w:rsidRDefault="00B8299D" w:rsidP="007F0B40">
      <w:pPr>
        <w:spacing w:after="0" w:line="240" w:lineRule="auto"/>
        <w:ind w:firstLine="708"/>
        <w:jc w:val="both"/>
        <w:rPr>
          <w:rFonts w:cstheme="minorHAnsi"/>
          <w:sz w:val="16"/>
          <w:szCs w:val="16"/>
          <w:lang w:val="el-GR"/>
        </w:rPr>
      </w:pPr>
    </w:p>
    <w:p w14:paraId="1C948E44" w14:textId="20B60BDC" w:rsidR="00416269" w:rsidRPr="003D3F3F" w:rsidRDefault="00C351D2" w:rsidP="007F0B40">
      <w:pPr>
        <w:numPr>
          <w:ilvl w:val="0"/>
          <w:numId w:val="1"/>
        </w:numPr>
        <w:spacing w:after="0" w:line="240" w:lineRule="auto"/>
        <w:ind w:left="714" w:hanging="357"/>
        <w:jc w:val="both"/>
        <w:rPr>
          <w:rFonts w:cstheme="minorHAnsi"/>
          <w:lang w:val="el-GR"/>
        </w:rPr>
      </w:pPr>
      <w:r w:rsidRPr="00A11640">
        <w:rPr>
          <w:rFonts w:cstheme="minorHAnsi"/>
          <w:lang w:val="el-GR"/>
        </w:rPr>
        <w:t>Την</w:t>
      </w:r>
      <w:r w:rsidRPr="003D3F3F">
        <w:rPr>
          <w:rFonts w:cstheme="minorHAnsi"/>
          <w:lang w:val="el-GR"/>
        </w:rPr>
        <w:t xml:space="preserve"> </w:t>
      </w:r>
      <w:r w:rsidRPr="00A11640">
        <w:rPr>
          <w:rFonts w:cstheme="minorHAnsi"/>
          <w:b/>
          <w:bCs/>
          <w:lang w:val="el-GR"/>
        </w:rPr>
        <w:t>Τετάρτη</w:t>
      </w:r>
      <w:r w:rsidRPr="003D3F3F">
        <w:rPr>
          <w:rFonts w:cstheme="minorHAnsi"/>
          <w:b/>
          <w:bCs/>
          <w:lang w:val="el-GR"/>
        </w:rPr>
        <w:t xml:space="preserve"> 8</w:t>
      </w:r>
      <w:r w:rsidRPr="00A11640">
        <w:rPr>
          <w:rFonts w:cstheme="minorHAnsi"/>
        </w:rPr>
        <w:t> </w:t>
      </w:r>
      <w:r w:rsidRPr="00A11640">
        <w:rPr>
          <w:rFonts w:cstheme="minorHAnsi"/>
          <w:lang w:val="el-GR"/>
        </w:rPr>
        <w:t>και</w:t>
      </w:r>
      <w:r w:rsidRPr="003D3F3F">
        <w:rPr>
          <w:rFonts w:cstheme="minorHAnsi"/>
          <w:lang w:val="el-GR"/>
        </w:rPr>
        <w:t xml:space="preserve"> </w:t>
      </w:r>
      <w:r w:rsidRPr="00A11640">
        <w:rPr>
          <w:rFonts w:cstheme="minorHAnsi"/>
          <w:lang w:val="el-GR"/>
        </w:rPr>
        <w:t>την</w:t>
      </w:r>
      <w:r w:rsidRPr="00A11640">
        <w:rPr>
          <w:rFonts w:cstheme="minorHAnsi"/>
        </w:rPr>
        <w:t> </w:t>
      </w:r>
      <w:r w:rsidRPr="00A11640">
        <w:rPr>
          <w:rFonts w:cstheme="minorHAnsi"/>
          <w:b/>
          <w:bCs/>
          <w:lang w:val="el-GR"/>
        </w:rPr>
        <w:t>Πέμπτη</w:t>
      </w:r>
      <w:r w:rsidRPr="003D3F3F">
        <w:rPr>
          <w:rFonts w:cstheme="minorHAnsi"/>
          <w:b/>
          <w:bCs/>
          <w:lang w:val="el-GR"/>
        </w:rPr>
        <w:t xml:space="preserve"> 9 </w:t>
      </w:r>
      <w:r w:rsidRPr="00A11640">
        <w:rPr>
          <w:rFonts w:cstheme="minorHAnsi"/>
          <w:b/>
          <w:bCs/>
          <w:lang w:val="el-GR"/>
        </w:rPr>
        <w:t>Φεβρουαρίου</w:t>
      </w:r>
      <w:r w:rsidRPr="003D3F3F">
        <w:rPr>
          <w:rFonts w:cstheme="minorHAnsi"/>
          <w:b/>
          <w:bCs/>
          <w:lang w:val="el-GR"/>
        </w:rPr>
        <w:t xml:space="preserve"> 2023, </w:t>
      </w:r>
      <w:r w:rsidRPr="00A11640">
        <w:rPr>
          <w:rFonts w:cstheme="minorHAnsi"/>
          <w:b/>
          <w:bCs/>
          <w:lang w:val="el-GR"/>
        </w:rPr>
        <w:t>διαδικτυακά</w:t>
      </w:r>
      <w:r w:rsidRPr="003D3F3F">
        <w:rPr>
          <w:rFonts w:cstheme="minorHAnsi"/>
          <w:b/>
          <w:bCs/>
          <w:lang w:val="el-GR"/>
        </w:rPr>
        <w:t xml:space="preserve">: </w:t>
      </w:r>
      <w:r w:rsidR="004B1DCE" w:rsidRPr="003D3F3F">
        <w:rPr>
          <w:rFonts w:cstheme="minorHAnsi"/>
          <w:lang w:val="el-GR"/>
        </w:rPr>
        <w:t>(</w:t>
      </w:r>
      <w:r w:rsidR="00E13B8F">
        <w:rPr>
          <w:rFonts w:cstheme="minorHAnsi"/>
          <w:lang w:val="el-GR"/>
        </w:rPr>
        <w:t xml:space="preserve">εγγραφή δωρεάν για </w:t>
      </w:r>
      <w:r w:rsidR="003D3F3F" w:rsidRPr="003D3F3F">
        <w:rPr>
          <w:rFonts w:cstheme="minorHAnsi"/>
          <w:lang w:val="el-GR"/>
        </w:rPr>
        <w:t>κλε</w:t>
      </w:r>
      <w:r w:rsidR="003D3F3F">
        <w:rPr>
          <w:rFonts w:cstheme="minorHAnsi"/>
          <w:lang w:val="el-GR"/>
        </w:rPr>
        <w:t>ίσιμο</w:t>
      </w:r>
      <w:r w:rsidR="003D3F3F" w:rsidRPr="003D3F3F">
        <w:rPr>
          <w:rFonts w:cstheme="minorHAnsi"/>
          <w:lang w:val="el-GR"/>
        </w:rPr>
        <w:t xml:space="preserve"> </w:t>
      </w:r>
      <w:r w:rsidR="003D3F3F">
        <w:rPr>
          <w:rFonts w:cstheme="minorHAnsi"/>
          <w:lang w:val="el-GR"/>
        </w:rPr>
        <w:t>ραντεβού του κοινού με το ή τα ιδρύματα που επιθυμεί</w:t>
      </w:r>
      <w:r w:rsidR="004B1DCE" w:rsidRPr="003D3F3F">
        <w:rPr>
          <w:rFonts w:cstheme="minorHAnsi"/>
          <w:lang w:val="el-GR"/>
        </w:rPr>
        <w:t>)</w:t>
      </w:r>
      <w:r w:rsidR="004B1DCE" w:rsidRPr="00A11640">
        <w:rPr>
          <w:rFonts w:cstheme="minorHAnsi"/>
        </w:rPr>
        <w:t> </w:t>
      </w:r>
      <w:r w:rsidR="004B1DCE" w:rsidRPr="003D3F3F">
        <w:rPr>
          <w:rFonts w:cstheme="minorHAnsi"/>
          <w:lang w:val="el-GR"/>
        </w:rPr>
        <w:t xml:space="preserve">: </w:t>
      </w:r>
      <w:hyperlink r:id="rId7" w:history="1">
        <w:r w:rsidR="00701AD6" w:rsidRPr="00D02FD9">
          <w:rPr>
            <w:rStyle w:val="Lienhypertexte"/>
            <w:rFonts w:cstheme="minorHAnsi"/>
          </w:rPr>
          <w:t>www</w:t>
        </w:r>
        <w:r w:rsidR="00701AD6" w:rsidRPr="003D3F3F">
          <w:rPr>
            <w:rStyle w:val="Lienhypertexte"/>
            <w:rFonts w:cstheme="minorHAnsi"/>
            <w:lang w:val="el-GR"/>
          </w:rPr>
          <w:t>.</w:t>
        </w:r>
        <w:proofErr w:type="spellStart"/>
        <w:r w:rsidR="00701AD6" w:rsidRPr="00D02FD9">
          <w:rPr>
            <w:rStyle w:val="Lienhypertexte"/>
            <w:rFonts w:cstheme="minorHAnsi"/>
          </w:rPr>
          <w:t>ifg</w:t>
        </w:r>
        <w:proofErr w:type="spellEnd"/>
        <w:r w:rsidR="00701AD6" w:rsidRPr="003D3F3F">
          <w:rPr>
            <w:rStyle w:val="Lienhypertexte"/>
            <w:rFonts w:cstheme="minorHAnsi"/>
            <w:lang w:val="el-GR"/>
          </w:rPr>
          <w:t>.</w:t>
        </w:r>
        <w:r w:rsidR="00701AD6" w:rsidRPr="00D02FD9">
          <w:rPr>
            <w:rStyle w:val="Lienhypertexte"/>
            <w:rFonts w:cstheme="minorHAnsi"/>
          </w:rPr>
          <w:t>gr</w:t>
        </w:r>
      </w:hyperlink>
    </w:p>
    <w:p w14:paraId="0A2274F0" w14:textId="77777777" w:rsidR="00A16637" w:rsidRPr="00A16637" w:rsidRDefault="00A16637" w:rsidP="007F0B40">
      <w:pPr>
        <w:numPr>
          <w:ilvl w:val="0"/>
          <w:numId w:val="1"/>
        </w:numPr>
        <w:spacing w:after="0" w:line="240" w:lineRule="auto"/>
        <w:ind w:left="714" w:hanging="357"/>
        <w:jc w:val="both"/>
        <w:rPr>
          <w:rFonts w:cstheme="minorHAnsi"/>
          <w:lang w:val="el-GR"/>
        </w:rPr>
      </w:pPr>
      <w:r w:rsidRPr="00A11640">
        <w:rPr>
          <w:rFonts w:cstheme="minorHAnsi"/>
          <w:lang w:val="el-GR"/>
        </w:rPr>
        <w:t>το</w:t>
      </w:r>
      <w:r w:rsidRPr="00A11640">
        <w:rPr>
          <w:rFonts w:cstheme="minorHAnsi"/>
        </w:rPr>
        <w:t> </w:t>
      </w:r>
      <w:r w:rsidRPr="00A11640">
        <w:rPr>
          <w:rFonts w:cstheme="minorHAnsi"/>
          <w:b/>
          <w:bCs/>
          <w:lang w:val="el-GR"/>
        </w:rPr>
        <w:t>Σάββατο</w:t>
      </w:r>
      <w:r w:rsidRPr="00A16637">
        <w:rPr>
          <w:rFonts w:cstheme="minorHAnsi"/>
          <w:b/>
          <w:bCs/>
          <w:lang w:val="el-GR"/>
        </w:rPr>
        <w:t xml:space="preserve"> 11 </w:t>
      </w:r>
      <w:r w:rsidRPr="00A11640">
        <w:rPr>
          <w:rFonts w:cstheme="minorHAnsi"/>
          <w:b/>
          <w:bCs/>
          <w:lang w:val="el-GR"/>
        </w:rPr>
        <w:t>Φεβρουαρίου</w:t>
      </w:r>
      <w:r w:rsidRPr="00A16637">
        <w:rPr>
          <w:rFonts w:cstheme="minorHAnsi"/>
          <w:b/>
          <w:bCs/>
          <w:lang w:val="el-GR"/>
        </w:rPr>
        <w:t xml:space="preserve"> 2023, 10.00</w:t>
      </w:r>
      <w:r>
        <w:rPr>
          <w:rFonts w:cstheme="minorHAnsi"/>
          <w:b/>
          <w:bCs/>
          <w:lang w:val="el-GR"/>
        </w:rPr>
        <w:t xml:space="preserve">΄ - </w:t>
      </w:r>
      <w:r w:rsidRPr="00A16637">
        <w:rPr>
          <w:rFonts w:cstheme="minorHAnsi"/>
          <w:b/>
          <w:bCs/>
          <w:lang w:val="el-GR"/>
        </w:rPr>
        <w:t>18.</w:t>
      </w:r>
      <w:r>
        <w:rPr>
          <w:rFonts w:cstheme="minorHAnsi"/>
          <w:b/>
          <w:bCs/>
          <w:lang w:val="el-GR"/>
        </w:rPr>
        <w:t xml:space="preserve">00΄, </w:t>
      </w:r>
      <w:r w:rsidRPr="00A11640">
        <w:rPr>
          <w:rFonts w:cstheme="minorHAnsi"/>
        </w:rPr>
        <w:t> </w:t>
      </w:r>
      <w:r>
        <w:rPr>
          <w:rFonts w:cstheme="minorHAnsi"/>
          <w:lang w:val="el-GR"/>
        </w:rPr>
        <w:t>μ</w:t>
      </w:r>
      <w:r w:rsidRPr="00A11640">
        <w:rPr>
          <w:rFonts w:cstheme="minorHAnsi"/>
          <w:lang w:val="el-GR"/>
        </w:rPr>
        <w:t>ε</w:t>
      </w:r>
      <w:r w:rsidRPr="00A11640">
        <w:rPr>
          <w:rFonts w:cstheme="minorHAnsi"/>
          <w:b/>
          <w:bCs/>
        </w:rPr>
        <w:t> </w:t>
      </w:r>
      <w:r w:rsidRPr="00A11640">
        <w:rPr>
          <w:rFonts w:cstheme="minorHAnsi"/>
          <w:b/>
          <w:bCs/>
          <w:lang w:val="el-GR"/>
        </w:rPr>
        <w:t>φυσική</w:t>
      </w:r>
      <w:r w:rsidRPr="00A16637">
        <w:rPr>
          <w:rFonts w:cstheme="minorHAnsi"/>
          <w:b/>
          <w:bCs/>
          <w:lang w:val="el-GR"/>
        </w:rPr>
        <w:t xml:space="preserve"> </w:t>
      </w:r>
      <w:r w:rsidRPr="00A11640">
        <w:rPr>
          <w:rFonts w:cstheme="minorHAnsi"/>
          <w:b/>
          <w:bCs/>
          <w:lang w:val="el-GR"/>
        </w:rPr>
        <w:t>παρουσία</w:t>
      </w:r>
      <w:r w:rsidRPr="00A16637">
        <w:rPr>
          <w:rFonts w:cstheme="minorHAnsi"/>
          <w:b/>
          <w:bCs/>
          <w:lang w:val="el-GR"/>
        </w:rPr>
        <w:t>,</w:t>
      </w:r>
      <w:r w:rsidRPr="00A11640">
        <w:rPr>
          <w:rFonts w:cstheme="minorHAnsi"/>
        </w:rPr>
        <w:t> </w:t>
      </w:r>
      <w:r w:rsidRPr="00A16637">
        <w:rPr>
          <w:rFonts w:cstheme="minorHAnsi"/>
          <w:lang w:val="el-GR"/>
        </w:rPr>
        <w:t xml:space="preserve"> </w:t>
      </w:r>
      <w:r w:rsidRPr="00A11640">
        <w:rPr>
          <w:rFonts w:cstheme="minorHAnsi"/>
          <w:lang w:val="el-GR"/>
        </w:rPr>
        <w:t>στο</w:t>
      </w:r>
      <w:r w:rsidRPr="00A16637">
        <w:rPr>
          <w:rFonts w:cstheme="minorHAnsi"/>
          <w:lang w:val="el-GR"/>
        </w:rPr>
        <w:t xml:space="preserve"> </w:t>
      </w:r>
      <w:r w:rsidRPr="00A11640">
        <w:rPr>
          <w:rFonts w:cstheme="minorHAnsi"/>
          <w:lang w:val="el-GR"/>
        </w:rPr>
        <w:t>Γαλλικό</w:t>
      </w:r>
      <w:r w:rsidRPr="00A16637">
        <w:rPr>
          <w:rFonts w:cstheme="minorHAnsi"/>
          <w:lang w:val="el-GR"/>
        </w:rPr>
        <w:t xml:space="preserve"> </w:t>
      </w:r>
      <w:r w:rsidRPr="00A11640">
        <w:rPr>
          <w:rFonts w:cstheme="minorHAnsi"/>
          <w:lang w:val="el-GR"/>
        </w:rPr>
        <w:t>Ινστιτούτο</w:t>
      </w:r>
      <w:r w:rsidRPr="00A16637">
        <w:rPr>
          <w:rFonts w:cstheme="minorHAnsi"/>
          <w:lang w:val="el-GR"/>
        </w:rPr>
        <w:t xml:space="preserve"> </w:t>
      </w:r>
      <w:r w:rsidRPr="00A11640">
        <w:rPr>
          <w:rFonts w:cstheme="minorHAnsi"/>
          <w:lang w:val="el-GR"/>
        </w:rPr>
        <w:t>Ελλάδο</w:t>
      </w:r>
      <w:r>
        <w:rPr>
          <w:rFonts w:cstheme="minorHAnsi"/>
          <w:lang w:val="el-GR"/>
        </w:rPr>
        <w:t>ς</w:t>
      </w:r>
    </w:p>
    <w:p w14:paraId="66ECD16F" w14:textId="77777777" w:rsidR="00A16637" w:rsidRPr="00A11640" w:rsidRDefault="00A16637" w:rsidP="007F0B40">
      <w:pPr>
        <w:numPr>
          <w:ilvl w:val="0"/>
          <w:numId w:val="1"/>
        </w:numPr>
        <w:spacing w:after="0" w:line="240" w:lineRule="auto"/>
        <w:ind w:left="714" w:hanging="357"/>
        <w:jc w:val="both"/>
        <w:rPr>
          <w:rFonts w:cstheme="minorHAnsi"/>
          <w:lang w:val="el-GR"/>
        </w:rPr>
      </w:pPr>
      <w:r w:rsidRPr="00A11640">
        <w:rPr>
          <w:rFonts w:cstheme="minorHAnsi"/>
          <w:lang w:val="el-GR"/>
        </w:rPr>
        <w:t>την</w:t>
      </w:r>
      <w:r w:rsidRPr="00A11640">
        <w:rPr>
          <w:rFonts w:cstheme="minorHAnsi"/>
        </w:rPr>
        <w:t> </w:t>
      </w:r>
      <w:r w:rsidRPr="00A11640">
        <w:rPr>
          <w:rFonts w:cstheme="minorHAnsi"/>
          <w:b/>
          <w:bCs/>
          <w:lang w:val="el-GR"/>
        </w:rPr>
        <w:t>Κυριακή 12 Φεβρουαρίου 2023</w:t>
      </w:r>
      <w:r w:rsidR="00B8299D">
        <w:rPr>
          <w:rFonts w:cstheme="minorHAnsi"/>
          <w:b/>
          <w:bCs/>
          <w:lang w:val="el-GR"/>
        </w:rPr>
        <w:t>, 14.00΄- 20.00΄,</w:t>
      </w:r>
      <w:r w:rsidRPr="00A11640">
        <w:rPr>
          <w:rFonts w:cstheme="minorHAnsi"/>
          <w:b/>
          <w:bCs/>
          <w:lang w:val="el-GR"/>
        </w:rPr>
        <w:t xml:space="preserve"> με φυσική παρουσία, </w:t>
      </w:r>
      <w:r w:rsidRPr="00A11640">
        <w:rPr>
          <w:rFonts w:cstheme="minorHAnsi"/>
        </w:rPr>
        <w:t> </w:t>
      </w:r>
      <w:r w:rsidRPr="00A11640">
        <w:rPr>
          <w:rFonts w:cstheme="minorHAnsi"/>
          <w:lang w:val="el-GR"/>
        </w:rPr>
        <w:t>στο Γαλλικό Ινστιτούτο Θεσσαλονίκης</w:t>
      </w:r>
    </w:p>
    <w:p w14:paraId="262B7CA6" w14:textId="77777777" w:rsidR="00B8299D" w:rsidRPr="009956F2" w:rsidRDefault="00B8299D" w:rsidP="007F0B40">
      <w:pPr>
        <w:spacing w:after="0" w:line="240" w:lineRule="auto"/>
        <w:jc w:val="both"/>
        <w:rPr>
          <w:rFonts w:cstheme="minorHAnsi"/>
          <w:lang w:val="el-GR"/>
        </w:rPr>
      </w:pPr>
    </w:p>
    <w:p w14:paraId="6D59A04D" w14:textId="1677F50A" w:rsidR="00B8299D" w:rsidRPr="00A11640" w:rsidRDefault="0054135D" w:rsidP="007F0B40">
      <w:pPr>
        <w:spacing w:after="0" w:line="240" w:lineRule="auto"/>
        <w:jc w:val="both"/>
        <w:rPr>
          <w:rFonts w:cstheme="minorHAnsi"/>
          <w:lang w:val="el-GR"/>
        </w:rPr>
      </w:pPr>
      <w:r>
        <w:rPr>
          <w:rFonts w:cstheme="minorHAnsi"/>
          <w:lang w:val="el-GR"/>
        </w:rPr>
        <w:t>Ανεξάρτητα από τον τρόπο</w:t>
      </w:r>
      <w:r w:rsidR="004136BC">
        <w:rPr>
          <w:rFonts w:cstheme="minorHAnsi"/>
          <w:lang w:val="el-GR"/>
        </w:rPr>
        <w:t xml:space="preserve"> που θα επιλέξει </w:t>
      </w:r>
      <w:r w:rsidR="00B8299D" w:rsidRPr="00A11640">
        <w:rPr>
          <w:rFonts w:cstheme="minorHAnsi"/>
          <w:lang w:val="el-GR"/>
        </w:rPr>
        <w:t>το ελληνικό κοινό να επισκεφθεί την έκθεση, θα έχει την ευκαιρία να ενημερωθεί για τα προγράμματα σπουδών που προσφέρουν τα γαλλικά εκπαιδευτικά ιδρύματα, να συναντήσει τους εκπροσώπους τους κατόπιν ραντεβού, και να παρακολουθήσει θεματικές διαλέξεις για τις σπουδές στη Γαλλία.</w:t>
      </w:r>
    </w:p>
    <w:p w14:paraId="2EA97891" w14:textId="77777777" w:rsidR="000328B9" w:rsidRDefault="000328B9" w:rsidP="007F0B40">
      <w:pPr>
        <w:spacing w:after="0" w:line="240" w:lineRule="auto"/>
        <w:jc w:val="both"/>
        <w:rPr>
          <w:rFonts w:cstheme="minorHAnsi"/>
          <w:lang w:val="el-GR"/>
        </w:rPr>
      </w:pPr>
    </w:p>
    <w:p w14:paraId="2267AC6D" w14:textId="7B64D789" w:rsidR="00B8299D" w:rsidRPr="00A11640" w:rsidRDefault="00B8299D" w:rsidP="007F0B40">
      <w:pPr>
        <w:spacing w:after="0" w:line="240" w:lineRule="auto"/>
        <w:jc w:val="both"/>
        <w:rPr>
          <w:rFonts w:cstheme="minorHAnsi"/>
          <w:lang w:val="el-GR"/>
        </w:rPr>
      </w:pPr>
      <w:r w:rsidRPr="00A11640">
        <w:rPr>
          <w:rFonts w:cstheme="minorHAnsi"/>
          <w:lang w:val="el-GR"/>
        </w:rPr>
        <w:t>Όπως κάθε χρόνο</w:t>
      </w:r>
      <w:r w:rsidR="004136BC" w:rsidRPr="004136BC">
        <w:rPr>
          <w:rFonts w:cstheme="minorHAnsi"/>
          <w:lang w:val="el-GR"/>
        </w:rPr>
        <w:t>,</w:t>
      </w:r>
      <w:r w:rsidRPr="00A11640">
        <w:rPr>
          <w:rFonts w:cstheme="minorHAnsi"/>
          <w:lang w:val="el-GR"/>
        </w:rPr>
        <w:t xml:space="preserve"> σημαντικός αριθμός εκπαιδευτικών ιδρυμάτων ανταποκρίθη</w:t>
      </w:r>
      <w:r w:rsidR="004136BC">
        <w:rPr>
          <w:rFonts w:cstheme="minorHAnsi"/>
          <w:lang w:val="el-GR"/>
        </w:rPr>
        <w:t>κε στην πρόσκληση του Γαλλικού Ι</w:t>
      </w:r>
      <w:r w:rsidR="004136BC" w:rsidRPr="00A11640">
        <w:rPr>
          <w:rFonts w:cstheme="minorHAnsi"/>
          <w:lang w:val="el-GR"/>
        </w:rPr>
        <w:t>νστιτούτου</w:t>
      </w:r>
      <w:r w:rsidRPr="00A11640">
        <w:rPr>
          <w:rFonts w:cstheme="minorHAnsi"/>
          <w:lang w:val="el-GR"/>
        </w:rPr>
        <w:t xml:space="preserve"> Ελλάδ</w:t>
      </w:r>
      <w:r w:rsidR="004136BC">
        <w:rPr>
          <w:rFonts w:cstheme="minorHAnsi"/>
          <w:lang w:val="el-GR"/>
        </w:rPr>
        <w:t xml:space="preserve">ος, να συμμετέχει σ’ αυτήν την </w:t>
      </w:r>
      <w:r w:rsidRPr="00A11640">
        <w:rPr>
          <w:rFonts w:cstheme="minorHAnsi"/>
          <w:lang w:val="el-GR"/>
        </w:rPr>
        <w:t xml:space="preserve">ετήσια έκθεση ενημέρωσης για τις σπουδές στη Γαλλία. </w:t>
      </w:r>
      <w:r w:rsidRPr="00A11640">
        <w:rPr>
          <w:rFonts w:eastAsia="Times New Roman" w:cstheme="minorHAnsi"/>
          <w:color w:val="000000"/>
          <w:kern w:val="36"/>
          <w:lang w:val="el-GR" w:eastAsia="fr-FR"/>
        </w:rPr>
        <w:t>Κοινό χαρακτηριστικό όλων είναι το διεθνές κύρος, ο διεθνής προσανατολισμός και η ποιότητα των φορέων υποδοχής διεθνών φοιτητών.</w:t>
      </w:r>
      <w:r w:rsidRPr="00A11640">
        <w:rPr>
          <w:rFonts w:cstheme="minorHAnsi"/>
          <w:lang w:val="el-GR"/>
        </w:rPr>
        <w:t xml:space="preserve"> </w:t>
      </w:r>
      <w:r w:rsidR="0053796C" w:rsidRPr="009E6FDA">
        <w:rPr>
          <w:rFonts w:cstheme="minorHAnsi"/>
          <w:lang w:val="el-GR"/>
        </w:rPr>
        <w:t>Εκτός από τα</w:t>
      </w:r>
      <w:r w:rsidRPr="009E6FDA">
        <w:rPr>
          <w:rFonts w:cstheme="minorHAnsi"/>
          <w:lang w:val="el-GR"/>
        </w:rPr>
        <w:t xml:space="preserve"> δεκατρία μετάλλια </w:t>
      </w:r>
      <w:proofErr w:type="spellStart"/>
      <w:r w:rsidRPr="009E6FDA">
        <w:rPr>
          <w:rFonts w:cstheme="minorHAnsi"/>
          <w:lang w:val="el-GR"/>
        </w:rPr>
        <w:t>Fields</w:t>
      </w:r>
      <w:proofErr w:type="spellEnd"/>
      <w:r w:rsidRPr="009E6FDA">
        <w:rPr>
          <w:rFonts w:cstheme="minorHAnsi"/>
          <w:lang w:val="el-GR"/>
        </w:rPr>
        <w:t xml:space="preserve">, η Γαλλία </w:t>
      </w:r>
      <w:r w:rsidR="0053796C" w:rsidRPr="009E6FDA">
        <w:rPr>
          <w:rFonts w:cstheme="minorHAnsi"/>
          <w:lang w:val="el-GR"/>
        </w:rPr>
        <w:t>έχει</w:t>
      </w:r>
      <w:r w:rsidRPr="009E6FDA">
        <w:rPr>
          <w:rFonts w:cstheme="minorHAnsi"/>
          <w:lang w:val="el-GR"/>
        </w:rPr>
        <w:t xml:space="preserve"> αποσπάσει εξήντα πέντε βραβεία Νόμπελ (το 2022 κέρδισε το Νόμπελ Λογοτεχνίας, το Νόμπελ Φυσικής και το μετάλλιο </w:t>
      </w:r>
      <w:proofErr w:type="spellStart"/>
      <w:r w:rsidRPr="009E6FDA">
        <w:rPr>
          <w:rFonts w:cstheme="minorHAnsi"/>
          <w:lang w:val="el-GR"/>
        </w:rPr>
        <w:t>Fields</w:t>
      </w:r>
      <w:proofErr w:type="spellEnd"/>
      <w:r w:rsidRPr="009E6FDA">
        <w:rPr>
          <w:rFonts w:cstheme="minorHAnsi"/>
          <w:lang w:val="el-GR"/>
        </w:rPr>
        <w:t xml:space="preserve">). </w:t>
      </w:r>
      <w:r w:rsidRPr="00A11640">
        <w:rPr>
          <w:rFonts w:cstheme="minorHAnsi"/>
          <w:lang w:val="el-GR"/>
        </w:rPr>
        <w:t>Επιπλέον, πολλά επιστημονικά βραβεία έχουν απονεμηθεί σε ξένους ερευνητές που έχουν σπουδάσει και εργαστεί στη Γαλλία.</w:t>
      </w:r>
    </w:p>
    <w:p w14:paraId="6024A313" w14:textId="77777777" w:rsidR="000328B9" w:rsidRDefault="000328B9" w:rsidP="007F0B40">
      <w:pPr>
        <w:spacing w:after="0" w:line="240" w:lineRule="auto"/>
        <w:jc w:val="both"/>
        <w:rPr>
          <w:rFonts w:eastAsia="Times New Roman" w:cstheme="minorHAnsi"/>
          <w:color w:val="000000"/>
          <w:kern w:val="36"/>
          <w:lang w:val="el-GR" w:eastAsia="fr-FR"/>
        </w:rPr>
      </w:pPr>
    </w:p>
    <w:p w14:paraId="26B2ABCC" w14:textId="04892BCA" w:rsidR="00B8299D" w:rsidRPr="00A11640" w:rsidRDefault="00B8299D" w:rsidP="007F0B40">
      <w:pPr>
        <w:spacing w:after="0" w:line="240" w:lineRule="auto"/>
        <w:jc w:val="both"/>
        <w:rPr>
          <w:rFonts w:cstheme="minorHAnsi"/>
          <w:lang w:val="el-GR"/>
        </w:rPr>
      </w:pPr>
      <w:r w:rsidRPr="00A11640">
        <w:rPr>
          <w:rFonts w:eastAsia="Times New Roman" w:cstheme="minorHAnsi"/>
          <w:color w:val="000000"/>
          <w:kern w:val="36"/>
          <w:lang w:val="el-GR" w:eastAsia="fr-FR"/>
        </w:rPr>
        <w:t xml:space="preserve">Στη Γαλλία φοιτούν σήμερα </w:t>
      </w:r>
      <w:r w:rsidRPr="00A11640">
        <w:rPr>
          <w:rFonts w:cstheme="minorHAnsi"/>
          <w:lang w:val="el-GR"/>
        </w:rPr>
        <w:t xml:space="preserve"> περίπου 400.000 ξένοι φοιτητές. Ο αριθμός αυτός έχ</w:t>
      </w:r>
      <w:r w:rsidR="0054135D">
        <w:rPr>
          <w:rFonts w:cstheme="minorHAnsi"/>
          <w:lang w:val="el-GR"/>
        </w:rPr>
        <w:t xml:space="preserve">ει αυξηθεί κατά 8% το 2021-2022, ενώ ο αριθμός των </w:t>
      </w:r>
      <w:r w:rsidRPr="00A11640">
        <w:rPr>
          <w:rFonts w:cstheme="minorHAnsi"/>
          <w:b/>
          <w:lang w:val="el-GR"/>
        </w:rPr>
        <w:t>Ελλήνων φοιτητών</w:t>
      </w:r>
      <w:r w:rsidR="00CE0AE1">
        <w:rPr>
          <w:rFonts w:cstheme="minorHAnsi"/>
          <w:lang w:val="el-GR"/>
        </w:rPr>
        <w:t xml:space="preserve"> φέτος έφτασε τους 3</w:t>
      </w:r>
      <w:r w:rsidR="009853D1">
        <w:rPr>
          <w:rFonts w:cstheme="minorHAnsi"/>
          <w:lang w:val="el-GR"/>
        </w:rPr>
        <w:t>.</w:t>
      </w:r>
      <w:r w:rsidR="00CE0AE1">
        <w:rPr>
          <w:rFonts w:cstheme="minorHAnsi"/>
          <w:lang w:val="el-GR"/>
        </w:rPr>
        <w:t>000</w:t>
      </w:r>
      <w:r w:rsidR="009853D1">
        <w:rPr>
          <w:rFonts w:cstheme="minorHAnsi"/>
          <w:lang w:val="el-GR"/>
        </w:rPr>
        <w:t>.</w:t>
      </w:r>
      <w:r w:rsidR="00CE0AE1">
        <w:rPr>
          <w:rFonts w:cstheme="minorHAnsi"/>
          <w:lang w:val="el-GR"/>
        </w:rPr>
        <w:t xml:space="preserve"> Πρόκειται για</w:t>
      </w:r>
      <w:r w:rsidRPr="00A11640">
        <w:rPr>
          <w:rFonts w:cstheme="minorHAnsi"/>
          <w:b/>
          <w:lang w:val="el-GR"/>
        </w:rPr>
        <w:t xml:space="preserve"> αύξηση κατά 11,5%</w:t>
      </w:r>
      <w:r w:rsidR="00CE0AE1">
        <w:rPr>
          <w:rFonts w:cstheme="minorHAnsi"/>
          <w:b/>
          <w:lang w:val="el-GR"/>
        </w:rPr>
        <w:t>,</w:t>
      </w:r>
      <w:r w:rsidRPr="00A11640">
        <w:rPr>
          <w:rFonts w:cstheme="minorHAnsi"/>
          <w:b/>
          <w:lang w:val="el-GR"/>
        </w:rPr>
        <w:t xml:space="preserve"> </w:t>
      </w:r>
      <w:r w:rsidR="00CE0AE1">
        <w:rPr>
          <w:rFonts w:cstheme="minorHAnsi"/>
          <w:lang w:val="el-GR"/>
        </w:rPr>
        <w:t xml:space="preserve">γεγονός </w:t>
      </w:r>
      <w:r w:rsidRPr="00A11640">
        <w:rPr>
          <w:rFonts w:cstheme="minorHAnsi"/>
          <w:lang w:val="el-GR"/>
        </w:rPr>
        <w:t>που αποδεικνύει το ανοδικό ενδιαφέρον τους για την Τριτοβάθμια Εκπαίδευση στη Γαλλία.</w:t>
      </w:r>
    </w:p>
    <w:p w14:paraId="2F758674" w14:textId="77777777" w:rsidR="00D0785A" w:rsidRPr="00B8299D" w:rsidRDefault="00D0785A" w:rsidP="007F0B40">
      <w:pPr>
        <w:pStyle w:val="NormalWeb"/>
        <w:shd w:val="clear" w:color="auto" w:fill="FFFFFF"/>
        <w:spacing w:before="0" w:beforeAutospacing="0" w:after="0" w:afterAutospacing="0"/>
        <w:jc w:val="both"/>
        <w:textAlignment w:val="baseline"/>
        <w:rPr>
          <w:rFonts w:asciiTheme="minorHAnsi" w:hAnsiTheme="minorHAnsi" w:cstheme="minorHAnsi"/>
          <w:color w:val="050505"/>
          <w:sz w:val="22"/>
          <w:szCs w:val="22"/>
          <w:lang w:val="el-GR"/>
        </w:rPr>
      </w:pPr>
    </w:p>
    <w:p w14:paraId="4AB3E5B5" w14:textId="77777777" w:rsidR="006E5FA5" w:rsidRPr="00B8299D" w:rsidRDefault="00B8299D" w:rsidP="007F0B40">
      <w:pPr>
        <w:spacing w:after="0" w:line="240" w:lineRule="auto"/>
        <w:jc w:val="both"/>
        <w:rPr>
          <w:rFonts w:cstheme="minorHAnsi"/>
          <w:color w:val="2F5496" w:themeColor="accent5" w:themeShade="BF"/>
          <w:lang w:val="el-GR"/>
        </w:rPr>
      </w:pPr>
      <w:r>
        <w:rPr>
          <w:rFonts w:cstheme="minorHAnsi"/>
          <w:b/>
          <w:color w:val="2F5496" w:themeColor="accent5" w:themeShade="BF"/>
          <w:lang w:val="el-GR"/>
        </w:rPr>
        <w:t>ΘΕΜΑΤΙΚΕΣ ΠΑΡΟΥΣΙΑΣΕΙΣ</w:t>
      </w:r>
      <w:r w:rsidR="00F35896" w:rsidRPr="00B8299D">
        <w:rPr>
          <w:rFonts w:cstheme="minorHAnsi"/>
          <w:b/>
          <w:color w:val="2F5496" w:themeColor="accent5" w:themeShade="BF"/>
          <w:lang w:val="el-GR"/>
        </w:rPr>
        <w:t xml:space="preserve"> </w:t>
      </w:r>
      <w:r w:rsidR="00F35896" w:rsidRPr="00B8299D">
        <w:rPr>
          <w:rFonts w:cstheme="minorHAnsi"/>
          <w:color w:val="2F5496" w:themeColor="accent5" w:themeShade="BF"/>
          <w:lang w:val="el-GR"/>
        </w:rPr>
        <w:t>(</w:t>
      </w:r>
      <w:r w:rsidRPr="00B8299D">
        <w:rPr>
          <w:rFonts w:cstheme="minorHAnsi"/>
          <w:color w:val="2F5496" w:themeColor="accent5" w:themeShade="BF"/>
          <w:lang w:val="el-GR"/>
        </w:rPr>
        <w:t>στα γαλλικά με ταυτόχρονη μετάφραση)</w:t>
      </w:r>
      <w:r w:rsidR="00F35896" w:rsidRPr="00B8299D">
        <w:rPr>
          <w:rFonts w:cstheme="minorHAnsi"/>
          <w:color w:val="2F5496" w:themeColor="accent5" w:themeShade="BF"/>
          <w:lang w:val="el-GR"/>
        </w:rPr>
        <w:t xml:space="preserve"> </w:t>
      </w:r>
    </w:p>
    <w:p w14:paraId="72803B39" w14:textId="77777777" w:rsidR="00B8299D" w:rsidRDefault="00B8299D" w:rsidP="007F0B40">
      <w:pPr>
        <w:spacing w:after="0" w:line="240" w:lineRule="auto"/>
        <w:jc w:val="both"/>
        <w:rPr>
          <w:rFonts w:cstheme="minorHAnsi"/>
          <w:b/>
          <w:lang w:val="el-GR"/>
        </w:rPr>
      </w:pPr>
    </w:p>
    <w:p w14:paraId="3C6CFE2E" w14:textId="77777777" w:rsidR="00B8299D" w:rsidRPr="00B8299D" w:rsidRDefault="00B8299D" w:rsidP="007F0B40">
      <w:pPr>
        <w:spacing w:after="0" w:line="240" w:lineRule="auto"/>
        <w:jc w:val="both"/>
        <w:rPr>
          <w:rFonts w:cstheme="minorHAnsi"/>
          <w:b/>
          <w:lang w:val="el-GR"/>
        </w:rPr>
      </w:pPr>
      <w:r w:rsidRPr="00A11640">
        <w:rPr>
          <w:rFonts w:cstheme="minorHAnsi"/>
          <w:b/>
          <w:lang w:val="el-GR"/>
        </w:rPr>
        <w:t>Σάββατο</w:t>
      </w:r>
      <w:r w:rsidRPr="00B8299D">
        <w:rPr>
          <w:rFonts w:cstheme="minorHAnsi"/>
          <w:b/>
          <w:lang w:val="el-GR"/>
        </w:rPr>
        <w:t xml:space="preserve"> 11 </w:t>
      </w:r>
      <w:r w:rsidRPr="00A11640">
        <w:rPr>
          <w:rFonts w:cstheme="minorHAnsi"/>
          <w:b/>
          <w:lang w:val="el-GR"/>
        </w:rPr>
        <w:t>Φεβρουαρίου</w:t>
      </w:r>
      <w:r w:rsidRPr="00B8299D">
        <w:rPr>
          <w:rFonts w:cstheme="minorHAnsi"/>
          <w:b/>
          <w:lang w:val="el-GR"/>
        </w:rPr>
        <w:t xml:space="preserve"> 2023 -  </w:t>
      </w:r>
      <w:r w:rsidRPr="00A11640">
        <w:rPr>
          <w:rFonts w:cstheme="minorHAnsi"/>
          <w:b/>
        </w:rPr>
        <w:t>AUDITORIUM</w:t>
      </w:r>
      <w:r w:rsidRPr="00B8299D">
        <w:rPr>
          <w:rFonts w:cstheme="minorHAnsi"/>
          <w:b/>
          <w:lang w:val="el-GR"/>
        </w:rPr>
        <w:t xml:space="preserve"> </w:t>
      </w:r>
      <w:r w:rsidRPr="00A11640">
        <w:rPr>
          <w:rFonts w:cstheme="minorHAnsi"/>
          <w:b/>
        </w:rPr>
        <w:t>THEO</w:t>
      </w:r>
      <w:r w:rsidRPr="00B8299D">
        <w:rPr>
          <w:rFonts w:cstheme="minorHAnsi"/>
          <w:b/>
          <w:lang w:val="el-GR"/>
        </w:rPr>
        <w:t xml:space="preserve"> </w:t>
      </w:r>
      <w:r w:rsidRPr="00A11640">
        <w:rPr>
          <w:rFonts w:cstheme="minorHAnsi"/>
          <w:b/>
        </w:rPr>
        <w:t>ANGELOPOULOS</w:t>
      </w:r>
      <w:r w:rsidRPr="00B8299D">
        <w:rPr>
          <w:rFonts w:cstheme="minorHAnsi"/>
          <w:b/>
          <w:lang w:val="el-GR"/>
        </w:rPr>
        <w:t xml:space="preserve"> </w:t>
      </w:r>
    </w:p>
    <w:p w14:paraId="3C6009F2" w14:textId="77777777" w:rsidR="00B8299D" w:rsidRPr="00A11640" w:rsidRDefault="00B8299D" w:rsidP="007F0B40">
      <w:pPr>
        <w:spacing w:after="0" w:line="240" w:lineRule="auto"/>
        <w:jc w:val="both"/>
        <w:rPr>
          <w:rFonts w:cstheme="minorHAnsi"/>
          <w:i/>
          <w:lang w:val="el-GR"/>
        </w:rPr>
      </w:pPr>
      <w:r w:rsidRPr="00A11640">
        <w:rPr>
          <w:rFonts w:cstheme="minorHAnsi"/>
          <w:i/>
          <w:lang w:val="el-GR"/>
        </w:rPr>
        <w:t>με φυσική παρουσία καθώς και σε απευθείας μετάδοσή από τα κοινωνικά δίκτυα του Γαλλικού Ινστιτούτου</w:t>
      </w:r>
    </w:p>
    <w:p w14:paraId="4B6A5D95" w14:textId="77777777" w:rsidR="00B8299D" w:rsidRPr="00B8299D" w:rsidRDefault="00B8299D" w:rsidP="007F0B40">
      <w:pPr>
        <w:spacing w:after="0" w:line="240" w:lineRule="auto"/>
        <w:jc w:val="both"/>
        <w:rPr>
          <w:rFonts w:cstheme="minorHAnsi"/>
          <w:sz w:val="16"/>
          <w:szCs w:val="16"/>
          <w:lang w:val="el-GR"/>
        </w:rPr>
      </w:pPr>
    </w:p>
    <w:p w14:paraId="4A9500B5" w14:textId="0C90A1AD" w:rsidR="00B8299D" w:rsidRPr="00A11640" w:rsidRDefault="00B8299D" w:rsidP="007F0B40">
      <w:pPr>
        <w:pStyle w:val="Paragraphedeliste"/>
        <w:numPr>
          <w:ilvl w:val="0"/>
          <w:numId w:val="1"/>
        </w:numPr>
        <w:spacing w:after="0" w:line="240" w:lineRule="auto"/>
        <w:rPr>
          <w:rFonts w:cstheme="minorHAnsi"/>
          <w:lang w:val="el-GR"/>
        </w:rPr>
      </w:pPr>
      <w:r w:rsidRPr="00A11640">
        <w:rPr>
          <w:rFonts w:cstheme="minorHAnsi"/>
          <w:lang w:val="el-GR"/>
        </w:rPr>
        <w:t>11</w:t>
      </w:r>
      <w:r w:rsidR="00347F0C">
        <w:rPr>
          <w:rFonts w:cstheme="minorHAnsi"/>
          <w:lang w:val="el-GR"/>
        </w:rPr>
        <w:t>.</w:t>
      </w:r>
      <w:r w:rsidRPr="00A11640">
        <w:rPr>
          <w:rFonts w:cstheme="minorHAnsi"/>
          <w:lang w:val="el-GR"/>
        </w:rPr>
        <w:t>00-12</w:t>
      </w:r>
      <w:r w:rsidR="00347F0C">
        <w:rPr>
          <w:rFonts w:cstheme="minorHAnsi"/>
        </w:rPr>
        <w:t>.</w:t>
      </w:r>
      <w:r w:rsidRPr="00A11640">
        <w:rPr>
          <w:rFonts w:cstheme="minorHAnsi"/>
          <w:lang w:val="el-GR"/>
        </w:rPr>
        <w:t>00 : Οι προπτυχιακές σπουδές</w:t>
      </w:r>
    </w:p>
    <w:p w14:paraId="514908F4" w14:textId="5CFB9A06" w:rsidR="008D4B0B" w:rsidRDefault="00B8299D" w:rsidP="007F0B40">
      <w:pPr>
        <w:pStyle w:val="Paragraphedeliste"/>
        <w:numPr>
          <w:ilvl w:val="0"/>
          <w:numId w:val="1"/>
        </w:numPr>
        <w:spacing w:after="0" w:line="240" w:lineRule="auto"/>
        <w:rPr>
          <w:rFonts w:cstheme="minorHAnsi"/>
          <w:lang w:val="el-GR"/>
        </w:rPr>
      </w:pPr>
      <w:r w:rsidRPr="00A11640">
        <w:rPr>
          <w:rFonts w:cstheme="minorHAnsi"/>
          <w:lang w:val="el-GR"/>
        </w:rPr>
        <w:t>14</w:t>
      </w:r>
      <w:r w:rsidR="00347F0C">
        <w:rPr>
          <w:rFonts w:cstheme="minorHAnsi"/>
        </w:rPr>
        <w:t>.</w:t>
      </w:r>
      <w:r w:rsidRPr="00A11640">
        <w:rPr>
          <w:rFonts w:cstheme="minorHAnsi"/>
          <w:lang w:val="el-GR"/>
        </w:rPr>
        <w:t>00-15</w:t>
      </w:r>
      <w:r w:rsidR="00347F0C">
        <w:rPr>
          <w:rFonts w:cstheme="minorHAnsi"/>
        </w:rPr>
        <w:t>.</w:t>
      </w:r>
      <w:r w:rsidRPr="00A11640">
        <w:rPr>
          <w:rFonts w:cstheme="minorHAnsi"/>
          <w:lang w:val="el-GR"/>
        </w:rPr>
        <w:t>00 : Οι σπουδές μηχανικών</w:t>
      </w:r>
    </w:p>
    <w:p w14:paraId="79E95360" w14:textId="036C2709" w:rsidR="008D4B0B" w:rsidRDefault="00347F0C" w:rsidP="007F0B40">
      <w:pPr>
        <w:pStyle w:val="Paragraphedeliste"/>
        <w:numPr>
          <w:ilvl w:val="0"/>
          <w:numId w:val="1"/>
        </w:numPr>
        <w:spacing w:after="0" w:line="240" w:lineRule="auto"/>
        <w:rPr>
          <w:rFonts w:cstheme="minorHAnsi"/>
          <w:lang w:val="el-GR"/>
        </w:rPr>
      </w:pPr>
      <w:r>
        <w:rPr>
          <w:rFonts w:cstheme="minorHAnsi"/>
        </w:rPr>
        <w:t>16.00-17.</w:t>
      </w:r>
      <w:r w:rsidR="00B8299D" w:rsidRPr="008D4B0B">
        <w:rPr>
          <w:rFonts w:cstheme="minorHAnsi"/>
        </w:rPr>
        <w:t xml:space="preserve">00 : </w:t>
      </w:r>
      <w:r w:rsidR="00B8299D" w:rsidRPr="008D4B0B">
        <w:rPr>
          <w:rFonts w:cstheme="minorHAnsi"/>
          <w:lang w:val="el-GR"/>
        </w:rPr>
        <w:t>Οι</w:t>
      </w:r>
      <w:r w:rsidR="00B8299D" w:rsidRPr="008D4B0B">
        <w:rPr>
          <w:rFonts w:cstheme="minorHAnsi"/>
        </w:rPr>
        <w:t xml:space="preserve"> </w:t>
      </w:r>
      <w:r w:rsidR="00B8299D" w:rsidRPr="008D4B0B">
        <w:rPr>
          <w:rFonts w:cstheme="minorHAnsi"/>
          <w:lang w:val="el-GR"/>
        </w:rPr>
        <w:t>μεταπτυχιακές</w:t>
      </w:r>
      <w:r w:rsidR="00B8299D" w:rsidRPr="008D4B0B">
        <w:rPr>
          <w:rFonts w:cstheme="minorHAnsi"/>
        </w:rPr>
        <w:t xml:space="preserve"> </w:t>
      </w:r>
      <w:r w:rsidR="00B8299D" w:rsidRPr="008D4B0B">
        <w:rPr>
          <w:rFonts w:cstheme="minorHAnsi"/>
          <w:lang w:val="el-GR"/>
        </w:rPr>
        <w:t>σπουδές</w:t>
      </w:r>
    </w:p>
    <w:p w14:paraId="073088CF" w14:textId="77777777" w:rsidR="007F0B40" w:rsidRPr="007F0B40" w:rsidRDefault="007F0B40" w:rsidP="007F0B40">
      <w:pPr>
        <w:pStyle w:val="Paragraphedeliste"/>
        <w:spacing w:after="0" w:line="240" w:lineRule="auto"/>
        <w:rPr>
          <w:rFonts w:cstheme="minorHAnsi"/>
          <w:sz w:val="16"/>
          <w:szCs w:val="16"/>
          <w:lang w:val="el-GR"/>
        </w:rPr>
      </w:pPr>
    </w:p>
    <w:p w14:paraId="6BFD1549" w14:textId="77777777" w:rsidR="008D4B0B" w:rsidRPr="00A11640" w:rsidRDefault="008D4B0B" w:rsidP="007F0B40">
      <w:pPr>
        <w:spacing w:after="0" w:line="240" w:lineRule="auto"/>
        <w:rPr>
          <w:rFonts w:cstheme="minorHAnsi"/>
          <w:b/>
          <w:lang w:val="el-GR"/>
        </w:rPr>
      </w:pPr>
      <w:r w:rsidRPr="00A11640">
        <w:rPr>
          <w:rFonts w:cstheme="minorHAnsi"/>
          <w:b/>
          <w:lang w:val="el-GR"/>
        </w:rPr>
        <w:t>Κυριακή 12 Φεβρουαρίου 2023 – Γαλλικό Ινστιτούτο Θεσσαλονίκης</w:t>
      </w:r>
    </w:p>
    <w:p w14:paraId="6726722D" w14:textId="77777777" w:rsidR="008D4B0B" w:rsidRDefault="008D4B0B" w:rsidP="007F0B40">
      <w:pPr>
        <w:spacing w:after="0" w:line="240" w:lineRule="auto"/>
        <w:rPr>
          <w:rFonts w:cstheme="minorHAnsi"/>
          <w:i/>
          <w:lang w:val="el-GR"/>
        </w:rPr>
      </w:pPr>
      <w:r w:rsidRPr="00A11640">
        <w:rPr>
          <w:rFonts w:cstheme="minorHAnsi"/>
          <w:i/>
          <w:lang w:val="el-GR"/>
        </w:rPr>
        <w:t>με φυσική παρουσία</w:t>
      </w:r>
    </w:p>
    <w:p w14:paraId="48F70E7A" w14:textId="77777777" w:rsidR="008D4B0B" w:rsidRPr="008D4B0B" w:rsidRDefault="008D4B0B" w:rsidP="007F0B40">
      <w:pPr>
        <w:spacing w:after="0" w:line="240" w:lineRule="auto"/>
        <w:rPr>
          <w:rFonts w:cstheme="minorHAnsi"/>
          <w:i/>
          <w:sz w:val="16"/>
          <w:szCs w:val="16"/>
          <w:lang w:val="el-GR"/>
        </w:rPr>
      </w:pPr>
    </w:p>
    <w:p w14:paraId="48F327E6" w14:textId="1EF53076" w:rsidR="008D4B0B" w:rsidRPr="00A11640" w:rsidRDefault="008D4B0B" w:rsidP="007F0B40">
      <w:pPr>
        <w:pStyle w:val="Paragraphedeliste"/>
        <w:numPr>
          <w:ilvl w:val="0"/>
          <w:numId w:val="1"/>
        </w:numPr>
        <w:spacing w:after="0" w:line="240" w:lineRule="auto"/>
        <w:rPr>
          <w:rFonts w:cstheme="minorHAnsi"/>
          <w:lang w:val="el-GR"/>
        </w:rPr>
      </w:pPr>
      <w:r w:rsidRPr="00A11640">
        <w:rPr>
          <w:rFonts w:cstheme="minorHAnsi"/>
          <w:lang w:val="el-GR"/>
        </w:rPr>
        <w:t>15</w:t>
      </w:r>
      <w:r w:rsidR="00347F0C">
        <w:rPr>
          <w:rFonts w:cstheme="minorHAnsi"/>
        </w:rPr>
        <w:t>.</w:t>
      </w:r>
      <w:r w:rsidRPr="00A11640">
        <w:rPr>
          <w:rFonts w:cstheme="minorHAnsi"/>
          <w:lang w:val="el-GR"/>
        </w:rPr>
        <w:t>00-16</w:t>
      </w:r>
      <w:r w:rsidR="00347F0C">
        <w:rPr>
          <w:rFonts w:cstheme="minorHAnsi"/>
        </w:rPr>
        <w:t>.</w:t>
      </w:r>
      <w:r w:rsidRPr="00A11640">
        <w:rPr>
          <w:rFonts w:cstheme="minorHAnsi"/>
          <w:lang w:val="el-GR"/>
        </w:rPr>
        <w:t>30 : Οι προπτυχιακές σπουδές</w:t>
      </w:r>
    </w:p>
    <w:p w14:paraId="334E8AA2" w14:textId="56ACDF36" w:rsidR="008D4B0B" w:rsidRPr="00A11640" w:rsidRDefault="008D4B0B" w:rsidP="007F0B40">
      <w:pPr>
        <w:pStyle w:val="Paragraphedeliste"/>
        <w:numPr>
          <w:ilvl w:val="0"/>
          <w:numId w:val="1"/>
        </w:numPr>
        <w:spacing w:after="0" w:line="240" w:lineRule="auto"/>
        <w:rPr>
          <w:rFonts w:cstheme="minorHAnsi"/>
          <w:lang w:val="el-GR"/>
        </w:rPr>
      </w:pPr>
      <w:r w:rsidRPr="00A11640">
        <w:rPr>
          <w:rFonts w:cstheme="minorHAnsi"/>
          <w:lang w:val="el-GR"/>
        </w:rPr>
        <w:t>17</w:t>
      </w:r>
      <w:r w:rsidR="00347F0C">
        <w:rPr>
          <w:rFonts w:cstheme="minorHAnsi"/>
        </w:rPr>
        <w:t>.</w:t>
      </w:r>
      <w:r w:rsidRPr="00A11640">
        <w:rPr>
          <w:rFonts w:cstheme="minorHAnsi"/>
          <w:lang w:val="el-GR"/>
        </w:rPr>
        <w:t>00-18</w:t>
      </w:r>
      <w:r w:rsidR="00347F0C">
        <w:rPr>
          <w:rFonts w:cstheme="minorHAnsi"/>
        </w:rPr>
        <w:t>.</w:t>
      </w:r>
      <w:bookmarkStart w:id="0" w:name="_GoBack"/>
      <w:bookmarkEnd w:id="0"/>
      <w:r w:rsidRPr="00A11640">
        <w:rPr>
          <w:rFonts w:cstheme="minorHAnsi"/>
          <w:lang w:val="el-GR"/>
        </w:rPr>
        <w:t>00 : Οι μεταπτυχιακές σπουδές</w:t>
      </w:r>
    </w:p>
    <w:p w14:paraId="672927CA" w14:textId="77777777" w:rsidR="00D978A0" w:rsidRPr="00747145" w:rsidRDefault="00D978A0" w:rsidP="007F0B40">
      <w:pPr>
        <w:pStyle w:val="Paragraphedeliste"/>
        <w:spacing w:after="0" w:line="240" w:lineRule="auto"/>
        <w:jc w:val="both"/>
        <w:rPr>
          <w:rFonts w:cstheme="minorHAnsi"/>
          <w:sz w:val="16"/>
          <w:szCs w:val="16"/>
        </w:rPr>
      </w:pPr>
    </w:p>
    <w:p w14:paraId="30E86067" w14:textId="77777777" w:rsidR="00D978A0" w:rsidRPr="008D4B0B" w:rsidRDefault="008D4B0B" w:rsidP="007F0B40">
      <w:pPr>
        <w:spacing w:after="0" w:line="240" w:lineRule="auto"/>
        <w:rPr>
          <w:color w:val="2F5496" w:themeColor="accent5" w:themeShade="BF"/>
          <w:sz w:val="24"/>
          <w:szCs w:val="24"/>
          <w:lang w:val="el-GR"/>
        </w:rPr>
      </w:pPr>
      <w:r>
        <w:rPr>
          <w:b/>
          <w:color w:val="2F5496" w:themeColor="accent5" w:themeShade="BF"/>
          <w:sz w:val="24"/>
          <w:szCs w:val="24"/>
          <w:lang w:val="el-GR"/>
        </w:rPr>
        <w:t>Τα</w:t>
      </w:r>
      <w:r w:rsidRPr="008D4B0B">
        <w:rPr>
          <w:b/>
          <w:color w:val="2F5496" w:themeColor="accent5" w:themeShade="BF"/>
          <w:sz w:val="24"/>
          <w:szCs w:val="24"/>
          <w:lang w:val="el-GR"/>
        </w:rPr>
        <w:t xml:space="preserve"> </w:t>
      </w:r>
      <w:r>
        <w:rPr>
          <w:b/>
          <w:color w:val="2F5496" w:themeColor="accent5" w:themeShade="BF"/>
          <w:sz w:val="24"/>
          <w:szCs w:val="24"/>
          <w:lang w:val="el-GR"/>
        </w:rPr>
        <w:t>ιδρύματα</w:t>
      </w:r>
      <w:r w:rsidRPr="008D4B0B">
        <w:rPr>
          <w:b/>
          <w:color w:val="2F5496" w:themeColor="accent5" w:themeShade="BF"/>
          <w:sz w:val="24"/>
          <w:szCs w:val="24"/>
          <w:lang w:val="el-GR"/>
        </w:rPr>
        <w:t xml:space="preserve"> </w:t>
      </w:r>
      <w:r>
        <w:rPr>
          <w:b/>
          <w:color w:val="2F5496" w:themeColor="accent5" w:themeShade="BF"/>
          <w:sz w:val="24"/>
          <w:szCs w:val="24"/>
          <w:lang w:val="el-GR"/>
        </w:rPr>
        <w:t>που</w:t>
      </w:r>
      <w:r w:rsidRPr="008D4B0B">
        <w:rPr>
          <w:b/>
          <w:color w:val="2F5496" w:themeColor="accent5" w:themeShade="BF"/>
          <w:sz w:val="24"/>
          <w:szCs w:val="24"/>
          <w:lang w:val="el-GR"/>
        </w:rPr>
        <w:t xml:space="preserve"> </w:t>
      </w:r>
      <w:r>
        <w:rPr>
          <w:b/>
          <w:color w:val="2F5496" w:themeColor="accent5" w:themeShade="BF"/>
          <w:sz w:val="24"/>
          <w:szCs w:val="24"/>
          <w:lang w:val="el-GR"/>
        </w:rPr>
        <w:t>συμμετέχουν</w:t>
      </w:r>
      <w:r w:rsidRPr="008D4B0B">
        <w:rPr>
          <w:b/>
          <w:color w:val="2F5496" w:themeColor="accent5" w:themeShade="BF"/>
          <w:sz w:val="24"/>
          <w:szCs w:val="24"/>
          <w:lang w:val="el-GR"/>
        </w:rPr>
        <w:t xml:space="preserve"> </w:t>
      </w:r>
      <w:r>
        <w:rPr>
          <w:b/>
          <w:color w:val="2F5496" w:themeColor="accent5" w:themeShade="BF"/>
          <w:sz w:val="24"/>
          <w:szCs w:val="24"/>
          <w:lang w:val="el-GR"/>
        </w:rPr>
        <w:t>στην</w:t>
      </w:r>
      <w:r w:rsidRPr="008D4B0B">
        <w:rPr>
          <w:b/>
          <w:color w:val="2F5496" w:themeColor="accent5" w:themeShade="BF"/>
          <w:sz w:val="24"/>
          <w:szCs w:val="24"/>
          <w:lang w:val="el-GR"/>
        </w:rPr>
        <w:t xml:space="preserve"> </w:t>
      </w:r>
      <w:r>
        <w:rPr>
          <w:b/>
          <w:color w:val="2F5496" w:themeColor="accent5" w:themeShade="BF"/>
          <w:sz w:val="24"/>
          <w:szCs w:val="24"/>
          <w:lang w:val="el-GR"/>
        </w:rPr>
        <w:t>έκθεση</w:t>
      </w:r>
      <w:r w:rsidRPr="008D4B0B">
        <w:rPr>
          <w:b/>
          <w:color w:val="2F5496" w:themeColor="accent5" w:themeShade="BF"/>
          <w:sz w:val="24"/>
          <w:szCs w:val="24"/>
          <w:lang w:val="el-GR"/>
        </w:rPr>
        <w:t xml:space="preserve"> </w:t>
      </w:r>
      <w:r>
        <w:rPr>
          <w:b/>
          <w:color w:val="2F5496" w:themeColor="accent5" w:themeShade="BF"/>
          <w:sz w:val="24"/>
          <w:szCs w:val="24"/>
          <w:lang w:val="el-GR"/>
        </w:rPr>
        <w:t>με</w:t>
      </w:r>
      <w:r w:rsidRPr="008D4B0B">
        <w:rPr>
          <w:b/>
          <w:color w:val="2F5496" w:themeColor="accent5" w:themeShade="BF"/>
          <w:sz w:val="24"/>
          <w:szCs w:val="24"/>
          <w:lang w:val="el-GR"/>
        </w:rPr>
        <w:t xml:space="preserve"> </w:t>
      </w:r>
      <w:r w:rsidRPr="008D4B0B">
        <w:rPr>
          <w:b/>
          <w:color w:val="2F5496" w:themeColor="accent5" w:themeShade="BF"/>
          <w:sz w:val="24"/>
          <w:szCs w:val="24"/>
          <w:u w:val="single"/>
          <w:lang w:val="el-GR"/>
        </w:rPr>
        <w:t>φυσική παρουσία</w:t>
      </w:r>
      <w:r w:rsidR="00D978A0" w:rsidRPr="008D4B0B">
        <w:rPr>
          <w:color w:val="2F5496" w:themeColor="accent5" w:themeShade="BF"/>
          <w:sz w:val="24"/>
          <w:szCs w:val="24"/>
          <w:lang w:val="el-GR"/>
        </w:rPr>
        <w:t>:</w:t>
      </w:r>
    </w:p>
    <w:p w14:paraId="5DC71819" w14:textId="77777777" w:rsidR="00766569" w:rsidRPr="008D4B0B" w:rsidRDefault="00766569" w:rsidP="007F0B40">
      <w:pPr>
        <w:spacing w:after="0" w:line="240" w:lineRule="auto"/>
        <w:rPr>
          <w:b/>
          <w:bCs/>
          <w:sz w:val="16"/>
          <w:szCs w:val="16"/>
          <w:lang w:val="el-GR"/>
        </w:rPr>
      </w:pPr>
    </w:p>
    <w:p w14:paraId="39F45844" w14:textId="77777777" w:rsidR="00D978A0" w:rsidRPr="003A2823" w:rsidRDefault="008D4B0B" w:rsidP="007F0B40">
      <w:pPr>
        <w:spacing w:after="0" w:line="240" w:lineRule="auto"/>
      </w:pPr>
      <w:r>
        <w:rPr>
          <w:b/>
          <w:bCs/>
          <w:lang w:val="el-GR"/>
        </w:rPr>
        <w:t>Πανεπιστήμια</w:t>
      </w:r>
    </w:p>
    <w:p w14:paraId="6DEAF2BB" w14:textId="565CCA22" w:rsidR="00C703E7" w:rsidRDefault="00C703E7" w:rsidP="007F0B40">
      <w:pPr>
        <w:spacing w:after="0" w:line="240" w:lineRule="auto"/>
        <w:rPr>
          <w:rFonts w:cstheme="minorHAnsi"/>
        </w:rPr>
      </w:pPr>
      <w:r w:rsidRPr="00A11640">
        <w:rPr>
          <w:rFonts w:cstheme="minorHAnsi"/>
        </w:rPr>
        <w:t>Université Paul Valery Montpellier 3</w:t>
      </w:r>
      <w:r w:rsidRPr="00A11640">
        <w:rPr>
          <w:rFonts w:cstheme="minorHAnsi"/>
        </w:rPr>
        <w:br/>
        <w:t>Université Jean Moulin Lyon 3</w:t>
      </w:r>
      <w:r w:rsidRPr="00A11640">
        <w:rPr>
          <w:rFonts w:cstheme="minorHAnsi"/>
        </w:rPr>
        <w:br/>
        <w:t xml:space="preserve">IDEF </w:t>
      </w:r>
      <w:r w:rsidR="00872964" w:rsidRPr="00A11640">
        <w:rPr>
          <w:rFonts w:cstheme="minorHAnsi"/>
        </w:rPr>
        <w:t>Collège</w:t>
      </w:r>
      <w:r w:rsidRPr="00A11640">
        <w:rPr>
          <w:rFonts w:cstheme="minorHAnsi"/>
        </w:rPr>
        <w:t>- Université Paris Nord</w:t>
      </w:r>
      <w:r w:rsidRPr="00A11640">
        <w:rPr>
          <w:rFonts w:cstheme="minorHAnsi"/>
        </w:rPr>
        <w:br/>
        <w:t>Université de Poitiers</w:t>
      </w:r>
      <w:r w:rsidRPr="00A11640">
        <w:rPr>
          <w:rFonts w:cstheme="minorHAnsi"/>
        </w:rPr>
        <w:br/>
        <w:t>Université Lyon 1</w:t>
      </w:r>
      <w:r w:rsidRPr="00A11640">
        <w:rPr>
          <w:rFonts w:cstheme="minorHAnsi"/>
        </w:rPr>
        <w:br/>
        <w:t>Université Catholique de Lille-Faculté de droit</w:t>
      </w:r>
      <w:r w:rsidRPr="00A11640">
        <w:rPr>
          <w:rFonts w:cstheme="minorHAnsi"/>
        </w:rPr>
        <w:br/>
        <w:t>Etablissement spécialisé de la Francophonie pour l’Administration et le Management</w:t>
      </w:r>
      <w:r w:rsidRPr="00A11640">
        <w:rPr>
          <w:rFonts w:cstheme="minorHAnsi"/>
        </w:rPr>
        <w:br/>
        <w:t>Sciences Po Paris</w:t>
      </w:r>
    </w:p>
    <w:p w14:paraId="696EDB74" w14:textId="77777777" w:rsidR="00766569" w:rsidRPr="00766569" w:rsidRDefault="00766569" w:rsidP="007F0B40">
      <w:pPr>
        <w:spacing w:after="0" w:line="240" w:lineRule="auto"/>
        <w:rPr>
          <w:rFonts w:cstheme="minorHAnsi"/>
          <w:sz w:val="16"/>
          <w:szCs w:val="16"/>
        </w:rPr>
      </w:pPr>
    </w:p>
    <w:p w14:paraId="5CE5E427" w14:textId="77777777" w:rsidR="00785CCE" w:rsidRPr="009956F2" w:rsidRDefault="008D4B0B" w:rsidP="007F0B40">
      <w:pPr>
        <w:spacing w:after="0" w:line="240" w:lineRule="auto"/>
      </w:pPr>
      <w:r>
        <w:rPr>
          <w:b/>
          <w:bCs/>
          <w:lang w:val="el-GR"/>
        </w:rPr>
        <w:t>Πολυτεχνεία</w:t>
      </w:r>
    </w:p>
    <w:p w14:paraId="7A6EA566" w14:textId="77777777" w:rsidR="00C703E7" w:rsidRPr="00766569" w:rsidRDefault="00C703E7" w:rsidP="007F0B40">
      <w:pPr>
        <w:spacing w:after="0" w:line="240" w:lineRule="auto"/>
        <w:rPr>
          <w:rFonts w:cstheme="minorHAnsi"/>
          <w:sz w:val="16"/>
          <w:szCs w:val="16"/>
        </w:rPr>
      </w:pPr>
      <w:r w:rsidRPr="00A11640">
        <w:rPr>
          <w:rFonts w:cstheme="minorHAnsi"/>
        </w:rPr>
        <w:t>INSA Rouen Normandie</w:t>
      </w:r>
      <w:r w:rsidRPr="00A11640">
        <w:rPr>
          <w:rFonts w:cstheme="minorHAnsi"/>
        </w:rPr>
        <w:br/>
        <w:t>CESI Ecoles d’Ingénieurs</w:t>
      </w:r>
      <w:r w:rsidRPr="00A11640">
        <w:rPr>
          <w:rFonts w:cstheme="minorHAnsi"/>
        </w:rPr>
        <w:br/>
        <w:t>Ecole Nationale d’Ingénieurs de Brest (ENIB)</w:t>
      </w:r>
      <w:r w:rsidRPr="00A11640">
        <w:rPr>
          <w:rFonts w:cstheme="minorHAnsi"/>
        </w:rPr>
        <w:br/>
        <w:t xml:space="preserve">Mines </w:t>
      </w:r>
      <w:proofErr w:type="spellStart"/>
      <w:r w:rsidRPr="00A11640">
        <w:rPr>
          <w:rFonts w:cstheme="minorHAnsi"/>
        </w:rPr>
        <w:t>ParisTech</w:t>
      </w:r>
      <w:proofErr w:type="spellEnd"/>
      <w:r w:rsidRPr="00A11640">
        <w:rPr>
          <w:rFonts w:cstheme="minorHAnsi"/>
        </w:rPr>
        <w:br/>
        <w:t>Ecole Polytechnique</w:t>
      </w:r>
      <w:r w:rsidRPr="00A11640">
        <w:rPr>
          <w:rFonts w:cstheme="minorHAnsi"/>
        </w:rPr>
        <w:br/>
        <w:t>INSA Rennes</w:t>
      </w:r>
      <w:r w:rsidRPr="00A11640">
        <w:rPr>
          <w:rFonts w:cstheme="minorHAnsi"/>
        </w:rPr>
        <w:br/>
      </w:r>
    </w:p>
    <w:p w14:paraId="01CC3637" w14:textId="77777777" w:rsidR="00C703E7" w:rsidRPr="00A11640" w:rsidRDefault="00C703E7" w:rsidP="007F0B40">
      <w:pPr>
        <w:spacing w:after="0" w:line="240" w:lineRule="auto"/>
        <w:rPr>
          <w:rFonts w:cstheme="minorHAnsi"/>
          <w:lang w:val="en-US"/>
        </w:rPr>
      </w:pPr>
      <w:r w:rsidRPr="00A11640">
        <w:rPr>
          <w:rFonts w:cstheme="minorHAnsi"/>
          <w:b/>
          <w:bCs/>
          <w:lang w:val="en-US"/>
        </w:rPr>
        <w:t>Business Schools</w:t>
      </w:r>
    </w:p>
    <w:p w14:paraId="12488EB6" w14:textId="74676DC4" w:rsidR="00C703E7" w:rsidRDefault="00C703E7" w:rsidP="007F0B40">
      <w:pPr>
        <w:spacing w:after="0" w:line="240" w:lineRule="auto"/>
        <w:rPr>
          <w:rFonts w:cstheme="minorHAnsi"/>
          <w:lang w:val="en-US"/>
        </w:rPr>
      </w:pPr>
      <w:r w:rsidRPr="00A11640">
        <w:rPr>
          <w:rFonts w:cstheme="minorHAnsi"/>
          <w:lang w:val="en-US"/>
        </w:rPr>
        <w:t>YSCHOOLS</w:t>
      </w:r>
      <w:r w:rsidRPr="00A11640">
        <w:rPr>
          <w:rFonts w:cstheme="minorHAnsi"/>
          <w:lang w:val="en-US"/>
        </w:rPr>
        <w:br/>
        <w:t>IESEG School of Management</w:t>
      </w:r>
      <w:r w:rsidRPr="00A11640">
        <w:rPr>
          <w:rFonts w:cstheme="minorHAnsi"/>
          <w:lang w:val="en-US"/>
        </w:rPr>
        <w:br/>
        <w:t>EDHEC Business School</w:t>
      </w:r>
      <w:r w:rsidRPr="00A11640">
        <w:rPr>
          <w:rFonts w:cstheme="minorHAnsi"/>
          <w:lang w:val="en-US"/>
        </w:rPr>
        <w:br/>
        <w:t>ESCP Business School</w:t>
      </w:r>
      <w:r w:rsidRPr="00A11640">
        <w:rPr>
          <w:rFonts w:cstheme="minorHAnsi"/>
          <w:lang w:val="en-US"/>
        </w:rPr>
        <w:br/>
        <w:t>EM Strasbourg Business School</w:t>
      </w:r>
      <w:r w:rsidRPr="00A11640">
        <w:rPr>
          <w:rFonts w:cstheme="minorHAnsi"/>
          <w:lang w:val="en-US"/>
        </w:rPr>
        <w:br/>
        <w:t>OMNES Education / INSEEC</w:t>
      </w:r>
      <w:r w:rsidRPr="00A11640">
        <w:rPr>
          <w:rFonts w:cstheme="minorHAnsi"/>
          <w:lang w:val="en-US"/>
        </w:rPr>
        <w:br/>
        <w:t>SKEMA Business School</w:t>
      </w:r>
      <w:r w:rsidRPr="00A11640">
        <w:rPr>
          <w:rFonts w:cstheme="minorHAnsi"/>
          <w:lang w:val="en-US"/>
        </w:rPr>
        <w:br/>
        <w:t xml:space="preserve">Grenoble </w:t>
      </w:r>
      <w:proofErr w:type="spellStart"/>
      <w:r w:rsidR="00872964">
        <w:rPr>
          <w:rFonts w:cstheme="minorHAnsi"/>
          <w:lang w:val="en-US"/>
        </w:rPr>
        <w:t>É</w:t>
      </w:r>
      <w:r w:rsidRPr="00A11640">
        <w:rPr>
          <w:rFonts w:cstheme="minorHAnsi"/>
          <w:lang w:val="en-US"/>
        </w:rPr>
        <w:t>cole</w:t>
      </w:r>
      <w:proofErr w:type="spellEnd"/>
      <w:r w:rsidRPr="00A11640">
        <w:rPr>
          <w:rFonts w:cstheme="minorHAnsi"/>
          <w:lang w:val="en-US"/>
        </w:rPr>
        <w:t xml:space="preserve"> de Management</w:t>
      </w:r>
      <w:r w:rsidRPr="00A11640">
        <w:rPr>
          <w:rFonts w:cstheme="minorHAnsi"/>
          <w:lang w:val="en-US"/>
        </w:rPr>
        <w:br/>
        <w:t>Early Makers Group-</w:t>
      </w:r>
      <w:proofErr w:type="spellStart"/>
      <w:r w:rsidRPr="00A11640">
        <w:rPr>
          <w:rFonts w:cstheme="minorHAnsi"/>
          <w:lang w:val="en-US"/>
        </w:rPr>
        <w:t>EMLyon</w:t>
      </w:r>
      <w:proofErr w:type="spellEnd"/>
      <w:r w:rsidRPr="00A11640">
        <w:rPr>
          <w:rFonts w:cstheme="minorHAnsi"/>
          <w:lang w:val="en-US"/>
        </w:rPr>
        <w:t xml:space="preserve"> Business School</w:t>
      </w:r>
      <w:r w:rsidRPr="00A11640">
        <w:rPr>
          <w:rFonts w:cstheme="minorHAnsi"/>
          <w:lang w:val="en-US"/>
        </w:rPr>
        <w:br/>
        <w:t>NEOMA Business School</w:t>
      </w:r>
      <w:r w:rsidRPr="00A11640">
        <w:rPr>
          <w:rFonts w:cstheme="minorHAnsi"/>
          <w:lang w:val="en-US"/>
        </w:rPr>
        <w:br/>
      </w:r>
      <w:r w:rsidRPr="00A11640">
        <w:rPr>
          <w:rFonts w:cstheme="minorHAnsi"/>
          <w:lang w:val="en-US"/>
        </w:rPr>
        <w:lastRenderedPageBreak/>
        <w:t>ECN Business School</w:t>
      </w:r>
      <w:r w:rsidRPr="00A11640">
        <w:rPr>
          <w:rFonts w:cstheme="minorHAnsi"/>
          <w:lang w:val="en-US"/>
        </w:rPr>
        <w:br/>
        <w:t>ESSEC Business School</w:t>
      </w:r>
    </w:p>
    <w:p w14:paraId="04978E7A" w14:textId="77777777" w:rsidR="00766569" w:rsidRPr="00766569" w:rsidRDefault="00766569" w:rsidP="007F0B40">
      <w:pPr>
        <w:spacing w:after="0" w:line="240" w:lineRule="auto"/>
        <w:rPr>
          <w:rFonts w:cstheme="minorHAnsi"/>
          <w:sz w:val="16"/>
          <w:szCs w:val="16"/>
          <w:lang w:val="en-US"/>
        </w:rPr>
      </w:pPr>
    </w:p>
    <w:p w14:paraId="0D5B2849" w14:textId="77777777" w:rsidR="00C43051" w:rsidRDefault="008D4B0B" w:rsidP="007F0B40">
      <w:pPr>
        <w:spacing w:after="0" w:line="240" w:lineRule="auto"/>
        <w:textAlignment w:val="baseline"/>
        <w:outlineLvl w:val="0"/>
        <w:rPr>
          <w:rFonts w:eastAsia="Times New Roman" w:cstheme="minorHAnsi"/>
          <w:b/>
          <w:bCs/>
          <w:color w:val="000000"/>
          <w:kern w:val="36"/>
          <w:lang w:val="el-GR" w:eastAsia="fr-FR"/>
        </w:rPr>
      </w:pPr>
      <w:r w:rsidRPr="00A11640">
        <w:rPr>
          <w:rFonts w:eastAsia="Times New Roman" w:cstheme="minorHAnsi"/>
          <w:b/>
          <w:bCs/>
          <w:color w:val="000000"/>
          <w:kern w:val="36"/>
          <w:lang w:val="el-GR" w:eastAsia="fr-FR"/>
        </w:rPr>
        <w:t>Σχολές Διοίκησης Τουρισμού – Ξενοδοχειακών – Επισιτισμού-Γαστρονομίας</w:t>
      </w:r>
    </w:p>
    <w:p w14:paraId="454184D5" w14:textId="38C2343F" w:rsidR="00C703E7" w:rsidRPr="004136BC" w:rsidRDefault="008D4B0B" w:rsidP="007F0B40">
      <w:pPr>
        <w:spacing w:after="0" w:line="240" w:lineRule="auto"/>
        <w:textAlignment w:val="baseline"/>
        <w:outlineLvl w:val="0"/>
        <w:rPr>
          <w:rFonts w:eastAsia="Times New Roman" w:cstheme="minorHAnsi"/>
          <w:b/>
          <w:bCs/>
          <w:color w:val="000000"/>
          <w:kern w:val="36"/>
          <w:lang w:eastAsia="fr-FR"/>
        </w:rPr>
      </w:pPr>
      <w:r w:rsidRPr="008D4B0B">
        <w:rPr>
          <w:rFonts w:cstheme="minorHAnsi"/>
          <w:lang w:val="el-GR"/>
        </w:rPr>
        <w:t xml:space="preserve"> </w:t>
      </w:r>
      <w:r w:rsidR="00C703E7" w:rsidRPr="00A11640">
        <w:rPr>
          <w:rFonts w:cstheme="minorHAnsi"/>
        </w:rPr>
        <w:t>Institut</w:t>
      </w:r>
      <w:r w:rsidR="00C703E7" w:rsidRPr="004136BC">
        <w:rPr>
          <w:rFonts w:cstheme="minorHAnsi"/>
        </w:rPr>
        <w:t xml:space="preserve"> </w:t>
      </w:r>
      <w:r w:rsidR="00C703E7" w:rsidRPr="00A11640">
        <w:rPr>
          <w:rFonts w:cstheme="minorHAnsi"/>
        </w:rPr>
        <w:t>Paul</w:t>
      </w:r>
      <w:r w:rsidR="00C703E7" w:rsidRPr="004136BC">
        <w:rPr>
          <w:rFonts w:cstheme="minorHAnsi"/>
        </w:rPr>
        <w:t xml:space="preserve"> </w:t>
      </w:r>
      <w:r w:rsidR="00C703E7" w:rsidRPr="00A11640">
        <w:rPr>
          <w:rFonts w:cstheme="minorHAnsi"/>
        </w:rPr>
        <w:t>Bocuse</w:t>
      </w:r>
    </w:p>
    <w:p w14:paraId="7D91C727" w14:textId="77777777" w:rsidR="00C703E7" w:rsidRPr="00A11640" w:rsidRDefault="00C703E7" w:rsidP="007F0B40">
      <w:pPr>
        <w:spacing w:after="0" w:line="240" w:lineRule="auto"/>
        <w:rPr>
          <w:rFonts w:cstheme="minorHAnsi"/>
        </w:rPr>
      </w:pPr>
      <w:r w:rsidRPr="00A11640">
        <w:rPr>
          <w:rFonts w:cstheme="minorHAnsi"/>
        </w:rPr>
        <w:t>Ecole Ducasse</w:t>
      </w:r>
    </w:p>
    <w:p w14:paraId="5C9212F6" w14:textId="77777777" w:rsidR="00C703E7" w:rsidRPr="00747145" w:rsidRDefault="00C703E7" w:rsidP="007F0B40">
      <w:pPr>
        <w:spacing w:after="0" w:line="240" w:lineRule="auto"/>
        <w:rPr>
          <w:rFonts w:cstheme="minorHAnsi"/>
          <w:sz w:val="16"/>
          <w:szCs w:val="16"/>
        </w:rPr>
      </w:pPr>
    </w:p>
    <w:p w14:paraId="6AEE4181" w14:textId="7D25325C" w:rsidR="00C703E7" w:rsidRDefault="008D4B0B" w:rsidP="007F0B40">
      <w:pPr>
        <w:spacing w:after="0" w:line="240" w:lineRule="auto"/>
        <w:rPr>
          <w:rFonts w:cstheme="minorHAnsi"/>
        </w:rPr>
      </w:pPr>
      <w:r w:rsidRPr="008D4B0B">
        <w:rPr>
          <w:b/>
          <w:bCs/>
          <w:lang w:val="el-GR"/>
        </w:rPr>
        <w:t>Άλλα</w:t>
      </w:r>
      <w:r w:rsidRPr="008D4B0B">
        <w:rPr>
          <w:b/>
          <w:bCs/>
        </w:rPr>
        <w:t xml:space="preserve"> </w:t>
      </w:r>
      <w:r w:rsidRPr="008D4B0B">
        <w:rPr>
          <w:b/>
          <w:bCs/>
          <w:lang w:val="el-GR"/>
        </w:rPr>
        <w:t>εκπαιδευτικά</w:t>
      </w:r>
      <w:r w:rsidRPr="008D4B0B">
        <w:rPr>
          <w:b/>
          <w:bCs/>
        </w:rPr>
        <w:t xml:space="preserve"> </w:t>
      </w:r>
      <w:r w:rsidRPr="008D4B0B">
        <w:rPr>
          <w:b/>
          <w:bCs/>
          <w:lang w:val="el-GR"/>
        </w:rPr>
        <w:t>ιδρύματα</w:t>
      </w:r>
      <w:r w:rsidR="00C703E7" w:rsidRPr="00A11640">
        <w:rPr>
          <w:rFonts w:cstheme="minorHAnsi"/>
        </w:rPr>
        <w:br/>
        <w:t>ISIPCA Grande école des métiers du parfum, de la cosmétique et des arômes</w:t>
      </w:r>
    </w:p>
    <w:p w14:paraId="1709FC52" w14:textId="68BFFC6D" w:rsidR="00C43051" w:rsidRPr="004136BC" w:rsidRDefault="00C43051" w:rsidP="007F0B40">
      <w:pPr>
        <w:spacing w:after="0" w:line="240" w:lineRule="auto"/>
        <w:rPr>
          <w:rFonts w:cstheme="minorHAnsi"/>
          <w:lang w:val="el-GR"/>
        </w:rPr>
      </w:pPr>
      <w:r w:rsidRPr="00872964">
        <w:rPr>
          <w:rFonts w:cstheme="minorHAnsi"/>
        </w:rPr>
        <w:t>ISCOM</w:t>
      </w:r>
    </w:p>
    <w:p w14:paraId="5153DF68" w14:textId="77777777" w:rsidR="00C703E7" w:rsidRPr="004136BC" w:rsidRDefault="00C703E7" w:rsidP="007F0B40">
      <w:pPr>
        <w:spacing w:after="0" w:line="240" w:lineRule="auto"/>
        <w:rPr>
          <w:rFonts w:cstheme="minorHAnsi"/>
          <w:lang w:val="el-GR"/>
        </w:rPr>
      </w:pPr>
    </w:p>
    <w:p w14:paraId="19AE8834" w14:textId="77777777" w:rsidR="002D431A" w:rsidRPr="00F01AC4" w:rsidRDefault="008D4B0B" w:rsidP="007F0B40">
      <w:pPr>
        <w:spacing w:after="0" w:line="240" w:lineRule="auto"/>
        <w:rPr>
          <w:b/>
          <w:color w:val="2F5496" w:themeColor="accent5" w:themeShade="BF"/>
          <w:u w:val="single"/>
          <w:lang w:val="el-GR"/>
        </w:rPr>
      </w:pPr>
      <w:r>
        <w:rPr>
          <w:b/>
          <w:color w:val="2F5496" w:themeColor="accent5" w:themeShade="BF"/>
          <w:lang w:val="el-GR"/>
        </w:rPr>
        <w:t>Τα</w:t>
      </w:r>
      <w:r w:rsidRPr="00F01AC4">
        <w:rPr>
          <w:b/>
          <w:color w:val="2F5496" w:themeColor="accent5" w:themeShade="BF"/>
          <w:lang w:val="el-GR"/>
        </w:rPr>
        <w:t xml:space="preserve"> </w:t>
      </w:r>
      <w:r>
        <w:rPr>
          <w:b/>
          <w:color w:val="2F5496" w:themeColor="accent5" w:themeShade="BF"/>
          <w:lang w:val="el-GR"/>
        </w:rPr>
        <w:t>ιδρύματα</w:t>
      </w:r>
      <w:r w:rsidRPr="00F01AC4">
        <w:rPr>
          <w:b/>
          <w:color w:val="2F5496" w:themeColor="accent5" w:themeShade="BF"/>
          <w:lang w:val="el-GR"/>
        </w:rPr>
        <w:t xml:space="preserve"> </w:t>
      </w:r>
      <w:r>
        <w:rPr>
          <w:b/>
          <w:color w:val="2F5496" w:themeColor="accent5" w:themeShade="BF"/>
          <w:lang w:val="el-GR"/>
        </w:rPr>
        <w:t>που</w:t>
      </w:r>
      <w:r w:rsidRPr="00F01AC4">
        <w:rPr>
          <w:b/>
          <w:color w:val="2F5496" w:themeColor="accent5" w:themeShade="BF"/>
          <w:lang w:val="el-GR"/>
        </w:rPr>
        <w:t xml:space="preserve"> </w:t>
      </w:r>
      <w:r>
        <w:rPr>
          <w:b/>
          <w:color w:val="2F5496" w:themeColor="accent5" w:themeShade="BF"/>
          <w:lang w:val="el-GR"/>
        </w:rPr>
        <w:t>συμμετέχουν</w:t>
      </w:r>
      <w:r w:rsidRPr="00F01AC4">
        <w:rPr>
          <w:b/>
          <w:color w:val="2F5496" w:themeColor="accent5" w:themeShade="BF"/>
          <w:lang w:val="el-GR"/>
        </w:rPr>
        <w:t xml:space="preserve"> </w:t>
      </w:r>
      <w:r>
        <w:rPr>
          <w:b/>
          <w:color w:val="2F5496" w:themeColor="accent5" w:themeShade="BF"/>
          <w:lang w:val="el-GR"/>
        </w:rPr>
        <w:t>στην</w:t>
      </w:r>
      <w:r w:rsidRPr="00F01AC4">
        <w:rPr>
          <w:b/>
          <w:color w:val="2F5496" w:themeColor="accent5" w:themeShade="BF"/>
          <w:lang w:val="el-GR"/>
        </w:rPr>
        <w:t xml:space="preserve"> </w:t>
      </w:r>
      <w:r>
        <w:rPr>
          <w:b/>
          <w:color w:val="2F5496" w:themeColor="accent5" w:themeShade="BF"/>
          <w:lang w:val="el-GR"/>
        </w:rPr>
        <w:t>έκθεση</w:t>
      </w:r>
      <w:r w:rsidRPr="00F01AC4">
        <w:rPr>
          <w:b/>
          <w:color w:val="2F5496" w:themeColor="accent5" w:themeShade="BF"/>
          <w:lang w:val="el-GR"/>
        </w:rPr>
        <w:t xml:space="preserve"> </w:t>
      </w:r>
      <w:r w:rsidRPr="00F01AC4">
        <w:rPr>
          <w:b/>
          <w:color w:val="2F5496" w:themeColor="accent5" w:themeShade="BF"/>
          <w:u w:val="single"/>
          <w:lang w:val="el-GR"/>
        </w:rPr>
        <w:t>διαδικτυακά μέσω πλατφόρμας</w:t>
      </w:r>
      <w:r w:rsidRPr="00F01AC4">
        <w:rPr>
          <w:b/>
          <w:color w:val="2F5496" w:themeColor="accent5" w:themeShade="BF"/>
          <w:lang w:val="el-GR"/>
        </w:rPr>
        <w:t xml:space="preserve"> </w:t>
      </w:r>
      <w:r w:rsidR="00F01AC4">
        <w:rPr>
          <w:b/>
          <w:color w:val="2F5496" w:themeColor="accent5" w:themeShade="BF"/>
          <w:lang w:val="el-GR"/>
        </w:rPr>
        <w:t>επισκέψιμης</w:t>
      </w:r>
      <w:r w:rsidR="00F01AC4" w:rsidRPr="00F01AC4">
        <w:rPr>
          <w:b/>
          <w:color w:val="2F5496" w:themeColor="accent5" w:themeShade="BF"/>
          <w:lang w:val="el-GR"/>
        </w:rPr>
        <w:t xml:space="preserve"> </w:t>
      </w:r>
      <w:r w:rsidR="00F01AC4">
        <w:rPr>
          <w:b/>
          <w:color w:val="2F5496" w:themeColor="accent5" w:themeShade="BF"/>
          <w:lang w:val="el-GR"/>
        </w:rPr>
        <w:t>από</w:t>
      </w:r>
      <w:r w:rsidR="00F01AC4" w:rsidRPr="00F01AC4">
        <w:rPr>
          <w:b/>
          <w:color w:val="2F5496" w:themeColor="accent5" w:themeShade="BF"/>
          <w:lang w:val="el-GR"/>
        </w:rPr>
        <w:t xml:space="preserve"> </w:t>
      </w:r>
      <w:r w:rsidR="00F01AC4">
        <w:rPr>
          <w:b/>
          <w:color w:val="2F5496" w:themeColor="accent5" w:themeShade="BF"/>
          <w:lang w:val="el-GR"/>
        </w:rPr>
        <w:t>τις</w:t>
      </w:r>
      <w:r w:rsidR="00F01AC4" w:rsidRPr="00F01AC4">
        <w:rPr>
          <w:b/>
          <w:color w:val="2F5496" w:themeColor="accent5" w:themeShade="BF"/>
          <w:lang w:val="el-GR"/>
        </w:rPr>
        <w:t xml:space="preserve"> 3 </w:t>
      </w:r>
      <w:r w:rsidR="00F01AC4">
        <w:rPr>
          <w:b/>
          <w:color w:val="2F5496" w:themeColor="accent5" w:themeShade="BF"/>
          <w:lang w:val="el-GR"/>
        </w:rPr>
        <w:t>Φεβρουαρίου</w:t>
      </w:r>
      <w:r w:rsidR="002D431A" w:rsidRPr="00766569">
        <w:rPr>
          <w:b/>
          <w:color w:val="2F5496" w:themeColor="accent5" w:themeShade="BF"/>
        </w:rPr>
        <w:t> </w:t>
      </w:r>
    </w:p>
    <w:p w14:paraId="57ABEA30" w14:textId="77777777" w:rsidR="002D431A" w:rsidRPr="00F01AC4" w:rsidRDefault="002D431A" w:rsidP="007F0B40">
      <w:pPr>
        <w:spacing w:after="0" w:line="240" w:lineRule="auto"/>
        <w:rPr>
          <w:b/>
          <w:sz w:val="16"/>
          <w:szCs w:val="16"/>
          <w:u w:val="single"/>
          <w:lang w:val="el-GR"/>
        </w:rPr>
      </w:pPr>
    </w:p>
    <w:p w14:paraId="79440F39" w14:textId="77777777" w:rsidR="002D431A" w:rsidRPr="0040036F" w:rsidRDefault="00F01AC4" w:rsidP="007F0B40">
      <w:pPr>
        <w:spacing w:after="0" w:line="240" w:lineRule="auto"/>
        <w:rPr>
          <w:b/>
        </w:rPr>
      </w:pPr>
      <w:r>
        <w:rPr>
          <w:b/>
          <w:lang w:val="el-GR"/>
        </w:rPr>
        <w:t>Πανεπιστήμια</w:t>
      </w:r>
      <w:r w:rsidR="002D431A" w:rsidRPr="0040036F">
        <w:rPr>
          <w:b/>
        </w:rPr>
        <w:t> </w:t>
      </w:r>
    </w:p>
    <w:p w14:paraId="010225F9" w14:textId="77777777" w:rsidR="00C43051" w:rsidRDefault="00C43051" w:rsidP="007F0B40">
      <w:pPr>
        <w:spacing w:after="0" w:line="240" w:lineRule="auto"/>
        <w:rPr>
          <w:rFonts w:cstheme="minorHAnsi"/>
        </w:rPr>
      </w:pPr>
      <w:r w:rsidRPr="00872964">
        <w:rPr>
          <w:rFonts w:cstheme="minorHAnsi"/>
        </w:rPr>
        <w:t>Avignon Université</w:t>
      </w:r>
    </w:p>
    <w:p w14:paraId="483025C7" w14:textId="269806D6" w:rsidR="00C703E7" w:rsidRPr="00A11640" w:rsidRDefault="00C703E7" w:rsidP="007F0B40">
      <w:pPr>
        <w:spacing w:after="0" w:line="240" w:lineRule="auto"/>
        <w:rPr>
          <w:rFonts w:cstheme="minorHAnsi"/>
        </w:rPr>
      </w:pPr>
      <w:r w:rsidRPr="00A11640">
        <w:rPr>
          <w:rFonts w:cstheme="minorHAnsi"/>
        </w:rPr>
        <w:t xml:space="preserve">Université </w:t>
      </w:r>
      <w:proofErr w:type="spellStart"/>
      <w:r w:rsidRPr="00A11640">
        <w:rPr>
          <w:rFonts w:cstheme="minorHAnsi"/>
        </w:rPr>
        <w:t>LeMans</w:t>
      </w:r>
      <w:proofErr w:type="spellEnd"/>
      <w:r w:rsidRPr="00A11640">
        <w:rPr>
          <w:rFonts w:cstheme="minorHAnsi"/>
        </w:rPr>
        <w:br/>
        <w:t xml:space="preserve">IDEF </w:t>
      </w:r>
      <w:proofErr w:type="spellStart"/>
      <w:r w:rsidRPr="00A11640">
        <w:rPr>
          <w:rFonts w:cstheme="minorHAnsi"/>
        </w:rPr>
        <w:t>College</w:t>
      </w:r>
      <w:proofErr w:type="spellEnd"/>
      <w:r w:rsidRPr="00A11640">
        <w:rPr>
          <w:rFonts w:cstheme="minorHAnsi"/>
        </w:rPr>
        <w:t>- Université Paris Nord</w:t>
      </w:r>
      <w:r w:rsidRPr="00A11640">
        <w:rPr>
          <w:rFonts w:cstheme="minorHAnsi"/>
        </w:rPr>
        <w:br/>
        <w:t>Université de Strasbourg</w:t>
      </w:r>
      <w:r w:rsidRPr="00A11640">
        <w:rPr>
          <w:rFonts w:cstheme="minorHAnsi"/>
        </w:rPr>
        <w:br/>
        <w:t>Sciences Po Paris</w:t>
      </w:r>
    </w:p>
    <w:p w14:paraId="7A261B41" w14:textId="77777777" w:rsidR="00C703E7" w:rsidRPr="00766569" w:rsidRDefault="00C703E7" w:rsidP="007F0B40">
      <w:pPr>
        <w:spacing w:after="0" w:line="240" w:lineRule="auto"/>
        <w:rPr>
          <w:rFonts w:cstheme="minorHAnsi"/>
          <w:b/>
          <w:bCs/>
          <w:sz w:val="16"/>
          <w:szCs w:val="16"/>
        </w:rPr>
      </w:pPr>
    </w:p>
    <w:p w14:paraId="22F09642" w14:textId="77777777" w:rsidR="00C703E7" w:rsidRPr="00A11640" w:rsidRDefault="00F01AC4" w:rsidP="007F0B40">
      <w:pPr>
        <w:spacing w:after="0" w:line="240" w:lineRule="auto"/>
        <w:rPr>
          <w:rFonts w:cstheme="minorHAnsi"/>
        </w:rPr>
      </w:pPr>
      <w:r>
        <w:rPr>
          <w:b/>
          <w:bCs/>
          <w:lang w:val="el-GR"/>
        </w:rPr>
        <w:t>Πολυτεχνεία</w:t>
      </w:r>
      <w:r w:rsidR="00C703E7" w:rsidRPr="00A11640">
        <w:rPr>
          <w:rFonts w:cstheme="minorHAnsi"/>
        </w:rPr>
        <w:br/>
        <w:t>CESI Ecoles d’Ingénieurs</w:t>
      </w:r>
      <w:r w:rsidR="00C703E7" w:rsidRPr="00A11640">
        <w:rPr>
          <w:rFonts w:cstheme="minorHAnsi"/>
        </w:rPr>
        <w:br/>
        <w:t>Ecole Nationale d’Ingénieurs de Tarbes (ENIT)</w:t>
      </w:r>
    </w:p>
    <w:p w14:paraId="02C12F62" w14:textId="77777777" w:rsidR="00C703E7" w:rsidRPr="00A11640" w:rsidRDefault="00C703E7" w:rsidP="007F0B40">
      <w:pPr>
        <w:spacing w:after="0" w:line="240" w:lineRule="auto"/>
        <w:rPr>
          <w:rFonts w:cstheme="minorHAnsi"/>
        </w:rPr>
      </w:pPr>
      <w:r w:rsidRPr="00A11640">
        <w:rPr>
          <w:rFonts w:cstheme="minorHAnsi"/>
        </w:rPr>
        <w:t>IMT Nord Europe</w:t>
      </w:r>
      <w:r w:rsidRPr="00A11640">
        <w:rPr>
          <w:rFonts w:cstheme="minorHAnsi"/>
        </w:rPr>
        <w:br/>
        <w:t xml:space="preserve">Mines </w:t>
      </w:r>
      <w:proofErr w:type="spellStart"/>
      <w:r w:rsidRPr="00A11640">
        <w:rPr>
          <w:rFonts w:cstheme="minorHAnsi"/>
        </w:rPr>
        <w:t>ParisTech</w:t>
      </w:r>
      <w:proofErr w:type="spellEnd"/>
      <w:r w:rsidRPr="00A11640">
        <w:rPr>
          <w:rFonts w:cstheme="minorHAnsi"/>
        </w:rPr>
        <w:br/>
        <w:t>INSA Rennes</w:t>
      </w:r>
    </w:p>
    <w:p w14:paraId="48436811" w14:textId="77777777" w:rsidR="00C703E7" w:rsidRPr="00766569" w:rsidRDefault="00C703E7" w:rsidP="007F0B40">
      <w:pPr>
        <w:spacing w:after="0" w:line="240" w:lineRule="auto"/>
        <w:rPr>
          <w:rFonts w:cstheme="minorHAnsi"/>
          <w:sz w:val="16"/>
          <w:szCs w:val="16"/>
          <w:lang w:val="en-US"/>
        </w:rPr>
      </w:pPr>
      <w:proofErr w:type="spellStart"/>
      <w:r w:rsidRPr="00A11640">
        <w:rPr>
          <w:rFonts w:cstheme="minorHAnsi"/>
          <w:lang w:val="en-US"/>
        </w:rPr>
        <w:t>CentraleSupélec</w:t>
      </w:r>
      <w:proofErr w:type="spellEnd"/>
      <w:r w:rsidRPr="00A11640">
        <w:rPr>
          <w:rFonts w:cstheme="minorHAnsi"/>
          <w:lang w:val="en-US"/>
        </w:rPr>
        <w:br/>
      </w:r>
    </w:p>
    <w:p w14:paraId="5CFC271F" w14:textId="77777777" w:rsidR="00C703E7" w:rsidRPr="00A11640" w:rsidRDefault="00C703E7" w:rsidP="007F0B40">
      <w:pPr>
        <w:spacing w:after="0" w:line="240" w:lineRule="auto"/>
        <w:rPr>
          <w:rFonts w:cstheme="minorHAnsi"/>
          <w:lang w:val="en-US"/>
        </w:rPr>
      </w:pPr>
      <w:r w:rsidRPr="00A11640">
        <w:rPr>
          <w:rFonts w:cstheme="minorHAnsi"/>
          <w:b/>
          <w:bCs/>
          <w:lang w:val="en-US"/>
        </w:rPr>
        <w:t>Business Schools</w:t>
      </w:r>
    </w:p>
    <w:p w14:paraId="5075C406" w14:textId="77777777" w:rsidR="00C703E7" w:rsidRPr="00A11640" w:rsidRDefault="00C703E7" w:rsidP="007F0B40">
      <w:pPr>
        <w:spacing w:after="0" w:line="240" w:lineRule="auto"/>
        <w:rPr>
          <w:rFonts w:cstheme="minorHAnsi"/>
          <w:lang w:val="en-US"/>
        </w:rPr>
      </w:pPr>
      <w:r w:rsidRPr="00A11640">
        <w:rPr>
          <w:rFonts w:cstheme="minorHAnsi"/>
          <w:lang w:val="en-US"/>
        </w:rPr>
        <w:t>ESSCA School of Management</w:t>
      </w:r>
      <w:r w:rsidRPr="00A11640">
        <w:rPr>
          <w:rFonts w:cstheme="minorHAnsi"/>
          <w:lang w:val="en-US"/>
        </w:rPr>
        <w:br/>
      </w:r>
      <w:proofErr w:type="spellStart"/>
      <w:r w:rsidRPr="00A11640">
        <w:rPr>
          <w:rFonts w:cstheme="minorHAnsi"/>
          <w:lang w:val="en-US"/>
        </w:rPr>
        <w:t>Excelia</w:t>
      </w:r>
      <w:proofErr w:type="spellEnd"/>
    </w:p>
    <w:p w14:paraId="50EE0C5F" w14:textId="77777777" w:rsidR="00C703E7" w:rsidRPr="00766569" w:rsidRDefault="00C703E7" w:rsidP="007F0B40">
      <w:pPr>
        <w:spacing w:after="0" w:line="240" w:lineRule="auto"/>
        <w:rPr>
          <w:rFonts w:cstheme="minorHAnsi"/>
          <w:sz w:val="16"/>
          <w:szCs w:val="16"/>
          <w:lang w:val="en-US"/>
        </w:rPr>
      </w:pPr>
      <w:r w:rsidRPr="00A11640">
        <w:rPr>
          <w:rFonts w:cstheme="minorHAnsi"/>
          <w:lang w:val="en-US"/>
        </w:rPr>
        <w:t>EM Strasbourg Business School</w:t>
      </w:r>
      <w:r w:rsidRPr="00A11640">
        <w:rPr>
          <w:rFonts w:cstheme="minorHAnsi"/>
          <w:lang w:val="en-US"/>
        </w:rPr>
        <w:br/>
        <w:t>OMNES Education / INSEEC</w:t>
      </w:r>
      <w:r w:rsidRPr="00A11640">
        <w:rPr>
          <w:rFonts w:cstheme="minorHAnsi"/>
          <w:lang w:val="en-US"/>
        </w:rPr>
        <w:br/>
        <w:t xml:space="preserve">Grenoble </w:t>
      </w:r>
      <w:proofErr w:type="spellStart"/>
      <w:r w:rsidRPr="00A11640">
        <w:rPr>
          <w:rFonts w:cstheme="minorHAnsi"/>
          <w:lang w:val="en-US"/>
        </w:rPr>
        <w:t>Ecole</w:t>
      </w:r>
      <w:proofErr w:type="spellEnd"/>
      <w:r w:rsidRPr="00A11640">
        <w:rPr>
          <w:rFonts w:cstheme="minorHAnsi"/>
          <w:lang w:val="en-US"/>
        </w:rPr>
        <w:t xml:space="preserve"> de Management</w:t>
      </w:r>
      <w:r w:rsidRPr="00A11640">
        <w:rPr>
          <w:rFonts w:cstheme="minorHAnsi"/>
          <w:lang w:val="en-US"/>
        </w:rPr>
        <w:br/>
      </w:r>
    </w:p>
    <w:p w14:paraId="575D6B75" w14:textId="77777777" w:rsidR="00C703E7" w:rsidRPr="00F01AC4" w:rsidRDefault="00F01AC4" w:rsidP="007F0B40">
      <w:pPr>
        <w:spacing w:after="0" w:line="240" w:lineRule="auto"/>
        <w:rPr>
          <w:rFonts w:cstheme="minorHAnsi"/>
          <w:lang w:val="el-GR"/>
        </w:rPr>
      </w:pPr>
      <w:r w:rsidRPr="00A11640">
        <w:rPr>
          <w:rFonts w:eastAsia="Times New Roman" w:cstheme="minorHAnsi"/>
          <w:b/>
          <w:bCs/>
          <w:color w:val="000000"/>
          <w:kern w:val="36"/>
          <w:lang w:val="el-GR" w:eastAsia="fr-FR"/>
        </w:rPr>
        <w:t>Σχολές Διοίκησης Τουρισμού – Ξενοδοχειακών – Επισιτισμού-Γαστρονομίας</w:t>
      </w:r>
      <w:r w:rsidR="00C703E7" w:rsidRPr="00F01AC4">
        <w:rPr>
          <w:rFonts w:cstheme="minorHAnsi"/>
          <w:lang w:val="el-GR"/>
        </w:rPr>
        <w:br/>
      </w:r>
      <w:r w:rsidR="00C703E7" w:rsidRPr="00A11640">
        <w:rPr>
          <w:rFonts w:cstheme="minorHAnsi"/>
        </w:rPr>
        <w:t>Institut</w:t>
      </w:r>
      <w:r w:rsidR="00C703E7" w:rsidRPr="00F01AC4">
        <w:rPr>
          <w:rFonts w:cstheme="minorHAnsi"/>
          <w:lang w:val="el-GR"/>
        </w:rPr>
        <w:t xml:space="preserve"> </w:t>
      </w:r>
      <w:r w:rsidR="00C703E7" w:rsidRPr="00A11640">
        <w:rPr>
          <w:rFonts w:cstheme="minorHAnsi"/>
        </w:rPr>
        <w:t>Paul</w:t>
      </w:r>
      <w:r w:rsidR="00C703E7" w:rsidRPr="00F01AC4">
        <w:rPr>
          <w:rFonts w:cstheme="minorHAnsi"/>
          <w:lang w:val="el-GR"/>
        </w:rPr>
        <w:t xml:space="preserve"> </w:t>
      </w:r>
      <w:r w:rsidR="00C703E7" w:rsidRPr="00A11640">
        <w:rPr>
          <w:rFonts w:cstheme="minorHAnsi"/>
        </w:rPr>
        <w:t>Bocuse</w:t>
      </w:r>
    </w:p>
    <w:p w14:paraId="35F04444" w14:textId="77777777" w:rsidR="00766569" w:rsidRPr="00766569" w:rsidRDefault="00766569" w:rsidP="007F0B40">
      <w:pPr>
        <w:spacing w:after="0" w:line="240" w:lineRule="auto"/>
        <w:rPr>
          <w:rFonts w:cstheme="minorHAnsi"/>
          <w:sz w:val="16"/>
          <w:szCs w:val="16"/>
          <w:lang w:val="el-GR"/>
        </w:rPr>
      </w:pPr>
    </w:p>
    <w:p w14:paraId="5D77B998" w14:textId="77777777" w:rsidR="002D431A" w:rsidRPr="00F01AC4" w:rsidRDefault="00F01AC4" w:rsidP="007F0B40">
      <w:pPr>
        <w:spacing w:after="0" w:line="240" w:lineRule="auto"/>
        <w:rPr>
          <w:b/>
          <w:bCs/>
          <w:lang w:val="el-GR"/>
        </w:rPr>
      </w:pPr>
      <w:r w:rsidRPr="009956F2">
        <w:rPr>
          <w:b/>
          <w:bCs/>
          <w:lang w:val="el-GR"/>
        </w:rPr>
        <w:t>Σ</w:t>
      </w:r>
      <w:r w:rsidR="004F7862">
        <w:rPr>
          <w:b/>
          <w:bCs/>
          <w:lang w:val="el-GR"/>
        </w:rPr>
        <w:t>χολή</w:t>
      </w:r>
      <w:r>
        <w:rPr>
          <w:b/>
          <w:bCs/>
          <w:lang w:val="el-GR"/>
        </w:rPr>
        <w:t xml:space="preserve"> Τεχνών</w:t>
      </w:r>
    </w:p>
    <w:p w14:paraId="5517F4B4" w14:textId="77777777" w:rsidR="00C703E7" w:rsidRPr="009956F2" w:rsidRDefault="00C703E7" w:rsidP="007F0B40">
      <w:pPr>
        <w:spacing w:after="0" w:line="240" w:lineRule="auto"/>
        <w:rPr>
          <w:rFonts w:cstheme="minorHAnsi"/>
          <w:lang w:val="el-GR"/>
        </w:rPr>
      </w:pPr>
      <w:r w:rsidRPr="00A11640">
        <w:rPr>
          <w:rFonts w:cstheme="minorHAnsi"/>
        </w:rPr>
        <w:t>SPEOS</w:t>
      </w:r>
      <w:r w:rsidRPr="009956F2">
        <w:rPr>
          <w:rFonts w:cstheme="minorHAnsi"/>
          <w:lang w:val="el-GR"/>
        </w:rPr>
        <w:t xml:space="preserve"> </w:t>
      </w:r>
      <w:r w:rsidRPr="00A11640">
        <w:rPr>
          <w:rFonts w:cstheme="minorHAnsi"/>
        </w:rPr>
        <w:t>Photo</w:t>
      </w:r>
      <w:r w:rsidRPr="009956F2">
        <w:rPr>
          <w:rFonts w:cstheme="minorHAnsi"/>
          <w:lang w:val="el-GR"/>
        </w:rPr>
        <w:t>-</w:t>
      </w:r>
      <w:proofErr w:type="spellStart"/>
      <w:r w:rsidRPr="00A11640">
        <w:rPr>
          <w:rFonts w:cstheme="minorHAnsi"/>
        </w:rPr>
        <w:t>Vid</w:t>
      </w:r>
      <w:proofErr w:type="spellEnd"/>
      <w:r w:rsidRPr="009956F2">
        <w:rPr>
          <w:rFonts w:cstheme="minorHAnsi"/>
          <w:lang w:val="el-GR"/>
        </w:rPr>
        <w:t>é</w:t>
      </w:r>
      <w:r w:rsidRPr="00A11640">
        <w:rPr>
          <w:rFonts w:cstheme="minorHAnsi"/>
        </w:rPr>
        <w:t>o</w:t>
      </w:r>
      <w:r w:rsidRPr="009956F2">
        <w:rPr>
          <w:rFonts w:cstheme="minorHAnsi"/>
          <w:lang w:val="el-GR"/>
        </w:rPr>
        <w:t>-</w:t>
      </w:r>
      <w:r w:rsidRPr="00A11640">
        <w:rPr>
          <w:rFonts w:cstheme="minorHAnsi"/>
        </w:rPr>
        <w:t>CGI</w:t>
      </w:r>
      <w:r w:rsidRPr="009956F2">
        <w:rPr>
          <w:rFonts w:cstheme="minorHAnsi"/>
          <w:lang w:val="el-GR"/>
        </w:rPr>
        <w:t xml:space="preserve"> </w:t>
      </w:r>
      <w:proofErr w:type="spellStart"/>
      <w:r w:rsidRPr="00A11640">
        <w:rPr>
          <w:rFonts w:cstheme="minorHAnsi"/>
        </w:rPr>
        <w:t>School</w:t>
      </w:r>
      <w:proofErr w:type="spellEnd"/>
    </w:p>
    <w:p w14:paraId="13137A3B" w14:textId="77777777" w:rsidR="00AE4FFA" w:rsidRPr="009956F2" w:rsidRDefault="00AE4FFA" w:rsidP="007F0B40">
      <w:pPr>
        <w:spacing w:after="0" w:line="240" w:lineRule="auto"/>
        <w:jc w:val="both"/>
        <w:rPr>
          <w:rFonts w:cstheme="minorHAnsi"/>
          <w:lang w:val="el-GR"/>
        </w:rPr>
      </w:pPr>
    </w:p>
    <w:p w14:paraId="6D44DEEE" w14:textId="77777777" w:rsidR="00AE4FFA" w:rsidRPr="009956F2" w:rsidRDefault="00AE4FFA" w:rsidP="007F0B40">
      <w:pPr>
        <w:spacing w:after="0" w:line="240" w:lineRule="auto"/>
        <w:jc w:val="both"/>
        <w:rPr>
          <w:rFonts w:cstheme="minorHAnsi"/>
          <w:lang w:val="el-GR"/>
        </w:rPr>
      </w:pPr>
    </w:p>
    <w:p w14:paraId="062944D4" w14:textId="77777777" w:rsidR="00AE4FFA" w:rsidRPr="009956F2" w:rsidRDefault="00AE4FFA" w:rsidP="007F0B40">
      <w:pPr>
        <w:spacing w:after="0" w:line="240" w:lineRule="auto"/>
        <w:jc w:val="both"/>
        <w:rPr>
          <w:rFonts w:cstheme="minorHAnsi"/>
          <w:lang w:val="el-GR"/>
        </w:rPr>
      </w:pPr>
    </w:p>
    <w:p w14:paraId="78422FEF" w14:textId="77777777" w:rsidR="00AE4FFA" w:rsidRPr="009956F2" w:rsidRDefault="00AE4FFA" w:rsidP="007F0B40">
      <w:pPr>
        <w:spacing w:after="0" w:line="240" w:lineRule="auto"/>
        <w:jc w:val="both"/>
        <w:rPr>
          <w:rFonts w:cstheme="minorHAnsi"/>
          <w:lang w:val="el-GR"/>
        </w:rPr>
      </w:pPr>
    </w:p>
    <w:p w14:paraId="094FB35A" w14:textId="4B605381" w:rsidR="00AE4FFA" w:rsidRPr="009956F2" w:rsidRDefault="00AE4FFA" w:rsidP="007F0B40">
      <w:pPr>
        <w:spacing w:after="0" w:line="240" w:lineRule="auto"/>
        <w:jc w:val="both"/>
        <w:rPr>
          <w:rFonts w:cstheme="minorHAnsi"/>
          <w:lang w:val="el-GR"/>
        </w:rPr>
      </w:pPr>
    </w:p>
    <w:p w14:paraId="51A047A8" w14:textId="77777777" w:rsidR="00766569" w:rsidRPr="009956F2" w:rsidRDefault="00766569" w:rsidP="007F0B40">
      <w:pPr>
        <w:spacing w:after="0" w:line="240" w:lineRule="auto"/>
        <w:jc w:val="both"/>
        <w:rPr>
          <w:rFonts w:cstheme="minorHAnsi"/>
          <w:lang w:val="el-GR"/>
        </w:rPr>
      </w:pPr>
    </w:p>
    <w:p w14:paraId="0CE9C835" w14:textId="77777777" w:rsidR="00C01563" w:rsidRPr="00B33B26" w:rsidRDefault="00C01563" w:rsidP="007F0B40">
      <w:pPr>
        <w:shd w:val="clear" w:color="auto" w:fill="FFFFFF"/>
        <w:spacing w:after="0" w:line="240" w:lineRule="auto"/>
        <w:ind w:left="-567" w:right="567"/>
        <w:jc w:val="both"/>
        <w:rPr>
          <w:rFonts w:ascii="Calibri" w:eastAsia="Times New Roman" w:hAnsi="Calibri" w:cs="Calibri"/>
          <w:b/>
          <w:color w:val="000000"/>
          <w:lang w:val="el-GR" w:eastAsia="fr-FR"/>
        </w:rPr>
      </w:pPr>
      <w:r w:rsidRPr="00B33B26">
        <w:rPr>
          <w:rFonts w:ascii="Calibri" w:eastAsia="Times New Roman" w:hAnsi="Calibri" w:cs="Calibri"/>
          <w:b/>
          <w:color w:val="000000"/>
          <w:lang w:val="el-GR" w:eastAsia="fr-FR"/>
        </w:rPr>
        <w:t>Ακολουθήστε το Γαλλικό Ινστιτούτο Ελλάδος:</w:t>
      </w:r>
    </w:p>
    <w:p w14:paraId="7FB25A5D" w14:textId="77777777" w:rsidR="00766569" w:rsidRPr="00C01563" w:rsidRDefault="00347F0C" w:rsidP="007F0B40">
      <w:pPr>
        <w:spacing w:after="0" w:line="240" w:lineRule="auto"/>
        <w:ind w:left="-567" w:right="283"/>
        <w:jc w:val="both"/>
        <w:rPr>
          <w:rFonts w:ascii="Calibri" w:eastAsia="SimSun" w:hAnsi="Calibri" w:cs="Calibri"/>
          <w:color w:val="0000FF"/>
          <w:kern w:val="3"/>
          <w:u w:val="single"/>
          <w:lang w:val="el-GR" w:eastAsia="zh-CN" w:bidi="hi-IN"/>
        </w:rPr>
      </w:pPr>
      <w:hyperlink r:id="rId8" w:history="1">
        <w:r w:rsidR="00766569" w:rsidRPr="00773C2C">
          <w:rPr>
            <w:rFonts w:ascii="Calibri" w:eastAsia="Calibri" w:hAnsi="Calibri" w:cs="Calibri"/>
            <w:color w:val="0000FF"/>
            <w:u w:val="single"/>
          </w:rPr>
          <w:t>Facebook </w:t>
        </w:r>
      </w:hyperlink>
      <w:r w:rsidR="00766569" w:rsidRPr="00C01563">
        <w:rPr>
          <w:rFonts w:ascii="Calibri" w:eastAsia="Calibri" w:hAnsi="Calibri" w:cs="Calibri"/>
          <w:lang w:val="el-GR"/>
        </w:rPr>
        <w:t xml:space="preserve">| </w:t>
      </w:r>
      <w:hyperlink r:id="rId9" w:history="1">
        <w:r w:rsidR="00766569" w:rsidRPr="00773C2C">
          <w:rPr>
            <w:rFonts w:ascii="Calibri" w:eastAsia="Calibri" w:hAnsi="Calibri" w:cs="Calibri"/>
            <w:color w:val="0000FF"/>
            <w:u w:val="single"/>
          </w:rPr>
          <w:t>Instagram </w:t>
        </w:r>
      </w:hyperlink>
      <w:r w:rsidR="00766569" w:rsidRPr="00C01563">
        <w:rPr>
          <w:rFonts w:ascii="Calibri" w:eastAsia="Calibri" w:hAnsi="Calibri" w:cs="Calibri"/>
          <w:color w:val="000000"/>
          <w:lang w:val="el-GR"/>
        </w:rPr>
        <w:t xml:space="preserve">| </w:t>
      </w:r>
      <w:hyperlink r:id="rId10" w:history="1">
        <w:r w:rsidR="00766569" w:rsidRPr="00773C2C">
          <w:rPr>
            <w:rFonts w:ascii="Calibri" w:eastAsia="Calibri" w:hAnsi="Calibri" w:cs="Calibri"/>
            <w:color w:val="0000FF"/>
            <w:u w:val="single"/>
          </w:rPr>
          <w:t>YouTube </w:t>
        </w:r>
      </w:hyperlink>
      <w:r w:rsidR="00766569" w:rsidRPr="00C01563">
        <w:rPr>
          <w:rFonts w:ascii="Calibri" w:eastAsia="Calibri" w:hAnsi="Calibri" w:cs="Calibri"/>
          <w:lang w:val="el-GR"/>
        </w:rPr>
        <w:t xml:space="preserve">| </w:t>
      </w:r>
      <w:hyperlink r:id="rId11" w:history="1">
        <w:r w:rsidR="00766569" w:rsidRPr="00773C2C">
          <w:rPr>
            <w:rFonts w:ascii="Calibri" w:eastAsia="Calibri" w:hAnsi="Calibri" w:cs="Calibri"/>
            <w:color w:val="0000FF"/>
            <w:u w:val="single"/>
          </w:rPr>
          <w:t>Twitter </w:t>
        </w:r>
      </w:hyperlink>
      <w:r w:rsidR="00766569" w:rsidRPr="00C01563">
        <w:rPr>
          <w:rFonts w:ascii="Calibri" w:eastAsia="Calibri" w:hAnsi="Calibri" w:cs="Calibri"/>
          <w:lang w:val="el-GR"/>
        </w:rPr>
        <w:t xml:space="preserve">| </w:t>
      </w:r>
      <w:hyperlink r:id="rId12" w:history="1">
        <w:r w:rsidR="00766569" w:rsidRPr="00773C2C">
          <w:rPr>
            <w:rFonts w:ascii="Calibri" w:eastAsia="Calibri" w:hAnsi="Calibri" w:cs="Calibri"/>
            <w:color w:val="0563C1" w:themeColor="hyperlink"/>
            <w:u w:val="single"/>
          </w:rPr>
          <w:t>LinkedIn</w:t>
        </w:r>
      </w:hyperlink>
      <w:r w:rsidR="00766569" w:rsidRPr="00C01563">
        <w:rPr>
          <w:rFonts w:ascii="Calibri" w:eastAsia="Calibri" w:hAnsi="Calibri" w:cs="Calibri"/>
          <w:lang w:val="el-GR"/>
        </w:rPr>
        <w:t xml:space="preserve"> | </w:t>
      </w:r>
      <w:hyperlink r:id="rId13" w:history="1">
        <w:proofErr w:type="spellStart"/>
        <w:r w:rsidR="00766569" w:rsidRPr="00773C2C">
          <w:rPr>
            <w:rFonts w:ascii="Calibri" w:eastAsia="SimSun" w:hAnsi="Calibri" w:cs="Calibri"/>
            <w:color w:val="0000FF"/>
            <w:kern w:val="3"/>
            <w:u w:val="single"/>
            <w:lang w:eastAsia="zh-CN" w:bidi="hi-IN"/>
          </w:rPr>
          <w:t>Spotify</w:t>
        </w:r>
        <w:proofErr w:type="spellEnd"/>
        <w:r w:rsidR="00766569" w:rsidRPr="00773C2C">
          <w:rPr>
            <w:rFonts w:ascii="Calibri" w:eastAsia="SimSun" w:hAnsi="Calibri" w:cs="Calibri"/>
            <w:color w:val="0000FF"/>
            <w:kern w:val="3"/>
            <w:u w:val="single"/>
            <w:lang w:eastAsia="zh-CN" w:bidi="hi-IN"/>
          </w:rPr>
          <w:t> </w:t>
        </w:r>
      </w:hyperlink>
      <w:r w:rsidR="00766569" w:rsidRPr="00C01563">
        <w:rPr>
          <w:rFonts w:ascii="Calibri" w:eastAsia="SimSun" w:hAnsi="Calibri" w:cs="Calibri"/>
          <w:kern w:val="3"/>
          <w:lang w:val="el-GR" w:eastAsia="zh-CN" w:bidi="hi-IN"/>
        </w:rPr>
        <w:t xml:space="preserve"> |</w:t>
      </w:r>
      <w:hyperlink r:id="rId14" w:history="1">
        <w:r w:rsidR="006C4140" w:rsidRPr="00C01563">
          <w:rPr>
            <w:rStyle w:val="Lienhypertexte"/>
            <w:rFonts w:ascii="Calibri" w:eastAsia="SimSun" w:hAnsi="Calibri" w:cs="Calibri"/>
            <w:kern w:val="3"/>
            <w:lang w:val="el-GR" w:eastAsia="zh-CN" w:bidi="hi-IN"/>
          </w:rPr>
          <w:t xml:space="preserve"> </w:t>
        </w:r>
        <w:proofErr w:type="spellStart"/>
        <w:r w:rsidR="006C4140" w:rsidRPr="003832B0">
          <w:rPr>
            <w:rStyle w:val="Lienhypertexte"/>
            <w:rFonts w:ascii="Calibri" w:eastAsia="SimSun" w:hAnsi="Calibri" w:cs="Calibri"/>
            <w:kern w:val="3"/>
            <w:lang w:eastAsia="zh-CN" w:bidi="hi-IN"/>
          </w:rPr>
          <w:t>Tik</w:t>
        </w:r>
        <w:r w:rsidR="006561A4" w:rsidRPr="003832B0">
          <w:rPr>
            <w:rStyle w:val="Lienhypertexte"/>
            <w:rFonts w:ascii="Calibri" w:eastAsia="SimSun" w:hAnsi="Calibri" w:cs="Calibri"/>
            <w:kern w:val="3"/>
            <w:lang w:eastAsia="zh-CN" w:bidi="hi-IN"/>
          </w:rPr>
          <w:t>Tok</w:t>
        </w:r>
        <w:proofErr w:type="spellEnd"/>
      </w:hyperlink>
    </w:p>
    <w:p w14:paraId="78419C11" w14:textId="77777777" w:rsidR="00766569" w:rsidRPr="00C01563" w:rsidRDefault="00766569" w:rsidP="007F0B40">
      <w:pPr>
        <w:shd w:val="clear" w:color="auto" w:fill="FFFFFF"/>
        <w:spacing w:after="0" w:line="240" w:lineRule="auto"/>
        <w:ind w:left="-567" w:right="567"/>
        <w:jc w:val="both"/>
        <w:rPr>
          <w:rFonts w:ascii="Calibri" w:eastAsia="Times New Roman" w:hAnsi="Calibri" w:cs="Calibri"/>
          <w:lang w:val="el-GR" w:eastAsia="fr-FR"/>
        </w:rPr>
      </w:pPr>
      <w:r w:rsidRPr="00C01563">
        <w:rPr>
          <w:rFonts w:ascii="Calibri" w:eastAsia="Calibri" w:hAnsi="Calibri" w:cs="Calibri"/>
          <w:b/>
          <w:bCs/>
          <w:lang w:val="el-GR" w:eastAsia="fr-FR"/>
        </w:rPr>
        <w:t>__________________________________________________________________________</w:t>
      </w:r>
      <w:r w:rsidR="00AE4FFA" w:rsidRPr="00C01563">
        <w:rPr>
          <w:rFonts w:ascii="Calibri" w:eastAsia="Calibri" w:hAnsi="Calibri" w:cs="Calibri"/>
          <w:b/>
          <w:bCs/>
          <w:lang w:val="el-GR" w:eastAsia="fr-FR"/>
        </w:rPr>
        <w:t>________</w:t>
      </w:r>
    </w:p>
    <w:p w14:paraId="080D22CD" w14:textId="77777777" w:rsidR="00C01563" w:rsidRPr="00B33B26" w:rsidRDefault="00C01563" w:rsidP="007F0B40">
      <w:pPr>
        <w:autoSpaceDE w:val="0"/>
        <w:autoSpaceDN w:val="0"/>
        <w:adjustRightInd w:val="0"/>
        <w:spacing w:after="0" w:line="240" w:lineRule="auto"/>
        <w:ind w:left="-567"/>
        <w:jc w:val="center"/>
        <w:rPr>
          <w:rFonts w:eastAsia="Times New Roman" w:cstheme="minorHAnsi"/>
          <w:b/>
          <w:i/>
          <w:iCs/>
          <w:sz w:val="18"/>
          <w:szCs w:val="18"/>
          <w:lang w:val="de-DE" w:eastAsia="el-GR"/>
        </w:rPr>
      </w:pPr>
      <w:r w:rsidRPr="00B33B26">
        <w:rPr>
          <w:rFonts w:eastAsia="Times New Roman" w:cstheme="minorHAnsi"/>
          <w:b/>
          <w:bCs/>
          <w:sz w:val="18"/>
          <w:szCs w:val="18"/>
          <w:lang w:val="el-GR" w:eastAsia="el-GR"/>
        </w:rPr>
        <w:t>Γραφείο Τύπου</w:t>
      </w:r>
      <w:r w:rsidRPr="00B33B26">
        <w:rPr>
          <w:rFonts w:eastAsia="Times New Roman" w:cstheme="minorHAnsi"/>
          <w:b/>
          <w:bCs/>
          <w:sz w:val="18"/>
          <w:szCs w:val="18"/>
          <w:lang w:eastAsia="el-GR"/>
        </w:rPr>
        <w:t> </w:t>
      </w:r>
      <w:r w:rsidRPr="00B33B26">
        <w:rPr>
          <w:rFonts w:eastAsia="Times New Roman" w:cstheme="minorHAnsi"/>
          <w:b/>
          <w:bCs/>
          <w:sz w:val="18"/>
          <w:szCs w:val="18"/>
          <w:lang w:val="el-GR" w:eastAsia="el-GR"/>
        </w:rPr>
        <w:t>: Σταματίνα ΣΤΡΑΤΗΓΟΥ</w:t>
      </w:r>
      <w:r w:rsidRPr="00B33B26">
        <w:rPr>
          <w:rFonts w:eastAsia="Times New Roman" w:cstheme="minorHAnsi"/>
          <w:b/>
          <w:i/>
          <w:iCs/>
          <w:sz w:val="18"/>
          <w:szCs w:val="18"/>
          <w:lang w:val="de-DE" w:eastAsia="el-GR"/>
        </w:rPr>
        <w:t xml:space="preserve">  </w:t>
      </w:r>
      <w:r w:rsidRPr="00B33B26">
        <w:rPr>
          <w:rFonts w:eastAsia="Times New Roman" w:cstheme="minorHAnsi"/>
          <w:bCs/>
          <w:sz w:val="18"/>
          <w:szCs w:val="18"/>
          <w:lang w:eastAsia="el-GR"/>
        </w:rPr>
        <w:t>T</w:t>
      </w:r>
      <w:r w:rsidRPr="00B33B26">
        <w:rPr>
          <w:rFonts w:eastAsia="Times New Roman" w:cstheme="minorHAnsi"/>
          <w:sz w:val="18"/>
          <w:szCs w:val="18"/>
          <w:lang w:val="el-GR" w:eastAsia="el-GR"/>
        </w:rPr>
        <w:t xml:space="preserve"> (30) 210 33 98</w:t>
      </w:r>
      <w:r w:rsidRPr="00B33B26">
        <w:rPr>
          <w:rFonts w:eastAsia="Times New Roman" w:cstheme="minorHAnsi"/>
          <w:sz w:val="18"/>
          <w:szCs w:val="18"/>
          <w:lang w:eastAsia="el-GR"/>
        </w:rPr>
        <w:t> </w:t>
      </w:r>
      <w:r w:rsidRPr="00B33B26">
        <w:rPr>
          <w:rFonts w:eastAsia="Times New Roman" w:cstheme="minorHAnsi"/>
          <w:sz w:val="18"/>
          <w:szCs w:val="18"/>
          <w:lang w:val="el-GR" w:eastAsia="el-GR"/>
        </w:rPr>
        <w:t>651</w:t>
      </w:r>
      <w:r w:rsidRPr="00B33B26">
        <w:rPr>
          <w:rFonts w:eastAsia="Times New Roman" w:cstheme="minorHAnsi"/>
          <w:iCs/>
          <w:sz w:val="18"/>
          <w:szCs w:val="18"/>
          <w:lang w:val="de-DE" w:eastAsia="el-GR"/>
        </w:rPr>
        <w:t xml:space="preserve"> / M (30) 6979726360 / </w:t>
      </w:r>
      <w:r w:rsidRPr="00B33B26">
        <w:rPr>
          <w:rFonts w:eastAsia="Times New Roman" w:cstheme="minorHAnsi"/>
          <w:b/>
          <w:i/>
          <w:iCs/>
          <w:sz w:val="18"/>
          <w:szCs w:val="18"/>
          <w:lang w:val="de-DE" w:eastAsia="el-GR"/>
        </w:rPr>
        <w:t xml:space="preserve"> </w:t>
      </w:r>
      <w:r w:rsidRPr="00B33B26">
        <w:rPr>
          <w:rFonts w:eastAsia="Times New Roman" w:cstheme="minorHAnsi"/>
          <w:bCs/>
          <w:sz w:val="18"/>
          <w:szCs w:val="18"/>
          <w:lang w:eastAsia="el-GR"/>
        </w:rPr>
        <w:t>e</w:t>
      </w:r>
      <w:r w:rsidRPr="00B33B26">
        <w:rPr>
          <w:rFonts w:eastAsia="Times New Roman" w:cstheme="minorHAnsi"/>
          <w:bCs/>
          <w:sz w:val="18"/>
          <w:szCs w:val="18"/>
          <w:lang w:val="el-GR" w:eastAsia="el-GR"/>
        </w:rPr>
        <w:t>-</w:t>
      </w:r>
      <w:r w:rsidRPr="00B33B26">
        <w:rPr>
          <w:rFonts w:eastAsia="Times New Roman" w:cstheme="minorHAnsi"/>
          <w:bCs/>
          <w:sz w:val="18"/>
          <w:szCs w:val="18"/>
          <w:lang w:eastAsia="el-GR"/>
        </w:rPr>
        <w:t>mail</w:t>
      </w:r>
      <w:r w:rsidRPr="00B33B26">
        <w:rPr>
          <w:rFonts w:eastAsia="Times New Roman" w:cstheme="minorHAnsi"/>
          <w:sz w:val="18"/>
          <w:szCs w:val="18"/>
          <w:lang w:val="el-GR" w:eastAsia="el-GR"/>
        </w:rPr>
        <w:t xml:space="preserve"> </w:t>
      </w:r>
      <w:r w:rsidRPr="00B33B26">
        <w:rPr>
          <w:rFonts w:eastAsia="Times New Roman" w:cstheme="minorHAnsi"/>
          <w:sz w:val="18"/>
          <w:szCs w:val="18"/>
          <w:lang w:eastAsia="el-GR"/>
        </w:rPr>
        <w:t>sstratigou</w:t>
      </w:r>
      <w:r w:rsidRPr="00B33B26">
        <w:rPr>
          <w:rFonts w:eastAsia="Times New Roman" w:cstheme="minorHAnsi"/>
          <w:sz w:val="18"/>
          <w:szCs w:val="18"/>
          <w:lang w:val="el-GR" w:eastAsia="el-GR"/>
        </w:rPr>
        <w:t>@</w:t>
      </w:r>
      <w:proofErr w:type="spellStart"/>
      <w:r w:rsidRPr="00B33B26">
        <w:rPr>
          <w:rFonts w:eastAsia="Times New Roman" w:cstheme="minorHAnsi"/>
          <w:sz w:val="18"/>
          <w:szCs w:val="18"/>
          <w:lang w:eastAsia="el-GR"/>
        </w:rPr>
        <w:t>ifg</w:t>
      </w:r>
      <w:proofErr w:type="spellEnd"/>
      <w:r w:rsidRPr="00B33B26">
        <w:rPr>
          <w:rFonts w:eastAsia="Times New Roman" w:cstheme="minorHAnsi"/>
          <w:sz w:val="18"/>
          <w:szCs w:val="18"/>
          <w:lang w:val="el-GR" w:eastAsia="el-GR"/>
        </w:rPr>
        <w:t>.</w:t>
      </w:r>
      <w:r w:rsidRPr="00B33B26">
        <w:rPr>
          <w:rFonts w:eastAsia="Times New Roman" w:cstheme="minorHAnsi"/>
          <w:sz w:val="18"/>
          <w:szCs w:val="18"/>
          <w:lang w:eastAsia="el-GR"/>
        </w:rPr>
        <w:t>gr</w:t>
      </w:r>
    </w:p>
    <w:p w14:paraId="7AFCD83A" w14:textId="77777777" w:rsidR="00C703E7" w:rsidRPr="00747145" w:rsidRDefault="00C01563" w:rsidP="00747145">
      <w:pPr>
        <w:tabs>
          <w:tab w:val="center" w:pos="4536"/>
          <w:tab w:val="right" w:pos="9072"/>
        </w:tabs>
        <w:spacing w:after="0" w:line="240" w:lineRule="auto"/>
        <w:ind w:left="-567"/>
        <w:jc w:val="center"/>
        <w:rPr>
          <w:rFonts w:eastAsia="Times New Roman" w:cstheme="minorHAnsi"/>
          <w:sz w:val="18"/>
          <w:szCs w:val="18"/>
          <w:lang w:eastAsia="fr-FR"/>
        </w:rPr>
      </w:pPr>
      <w:r w:rsidRPr="00B33B26">
        <w:rPr>
          <w:rFonts w:eastAsia="Times New Roman" w:cstheme="minorHAnsi"/>
          <w:sz w:val="18"/>
          <w:szCs w:val="18"/>
          <w:lang w:eastAsia="fr-FR"/>
        </w:rPr>
        <w:t xml:space="preserve">Institut français de Grèce. </w:t>
      </w:r>
      <w:proofErr w:type="spellStart"/>
      <w:r w:rsidRPr="00B33B26">
        <w:rPr>
          <w:rFonts w:eastAsia="Times New Roman" w:cstheme="minorHAnsi"/>
          <w:sz w:val="18"/>
          <w:szCs w:val="18"/>
          <w:lang w:eastAsia="fr-FR"/>
        </w:rPr>
        <w:t>Sina</w:t>
      </w:r>
      <w:proofErr w:type="spellEnd"/>
      <w:r w:rsidRPr="00B33B26">
        <w:rPr>
          <w:rFonts w:eastAsia="Times New Roman" w:cstheme="minorHAnsi"/>
          <w:sz w:val="18"/>
          <w:szCs w:val="18"/>
          <w:lang w:eastAsia="fr-FR"/>
        </w:rPr>
        <w:t xml:space="preserve"> 31 - 10680 Athènes – Grèce / tél.: +30 210 3398 </w:t>
      </w:r>
      <w:proofErr w:type="gramStart"/>
      <w:r w:rsidRPr="00B33B26">
        <w:rPr>
          <w:rFonts w:eastAsia="Times New Roman" w:cstheme="minorHAnsi"/>
          <w:sz w:val="18"/>
          <w:szCs w:val="18"/>
          <w:lang w:eastAsia="fr-FR"/>
        </w:rPr>
        <w:t>600  /</w:t>
      </w:r>
      <w:proofErr w:type="gramEnd"/>
      <w:r w:rsidRPr="00B33B26">
        <w:rPr>
          <w:rFonts w:eastAsia="Times New Roman" w:cstheme="minorHAnsi"/>
          <w:sz w:val="18"/>
          <w:szCs w:val="18"/>
          <w:lang w:eastAsia="fr-FR"/>
        </w:rPr>
        <w:t xml:space="preserve"> contact@ifg.gr / www.ifg.gr</w:t>
      </w:r>
    </w:p>
    <w:sectPr w:rsidR="00C703E7" w:rsidRPr="007471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A1204A"/>
    <w:multiLevelType w:val="hybridMultilevel"/>
    <w:tmpl w:val="CCC8BDF2"/>
    <w:lvl w:ilvl="0" w:tplc="577228B4">
      <w:numFmt w:val="bullet"/>
      <w:lvlText w:val="-"/>
      <w:lvlJc w:val="left"/>
      <w:pPr>
        <w:ind w:left="720" w:hanging="360"/>
      </w:pPr>
      <w:rPr>
        <w:rFonts w:ascii="Calibri" w:eastAsiaTheme="minorHAnsi" w:hAnsi="Calibri" w:cs="Calibr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9693BF3"/>
    <w:multiLevelType w:val="multilevel"/>
    <w:tmpl w:val="4ACCE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02C44A8"/>
    <w:multiLevelType w:val="multilevel"/>
    <w:tmpl w:val="61EAE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4B939FD"/>
    <w:multiLevelType w:val="hybridMultilevel"/>
    <w:tmpl w:val="54C2E608"/>
    <w:lvl w:ilvl="0" w:tplc="52120B2E">
      <w:numFmt w:val="bullet"/>
      <w:lvlText w:val=""/>
      <w:lvlJc w:val="left"/>
      <w:pPr>
        <w:ind w:left="720" w:hanging="360"/>
      </w:pPr>
      <w:rPr>
        <w:rFonts w:ascii="Symbol" w:eastAsiaTheme="minorHAnsi" w:hAnsi="Symbol"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3E7"/>
    <w:rsid w:val="0000636C"/>
    <w:rsid w:val="000328B9"/>
    <w:rsid w:val="000B7832"/>
    <w:rsid w:val="000D1252"/>
    <w:rsid w:val="00102E0B"/>
    <w:rsid w:val="001432B8"/>
    <w:rsid w:val="00187C7E"/>
    <w:rsid w:val="001A4A63"/>
    <w:rsid w:val="001A685D"/>
    <w:rsid w:val="00233A3C"/>
    <w:rsid w:val="00273650"/>
    <w:rsid w:val="002D431A"/>
    <w:rsid w:val="00347F0C"/>
    <w:rsid w:val="00364DF3"/>
    <w:rsid w:val="003832B0"/>
    <w:rsid w:val="003A0809"/>
    <w:rsid w:val="003D30BB"/>
    <w:rsid w:val="003D3F3F"/>
    <w:rsid w:val="004136BC"/>
    <w:rsid w:val="00416269"/>
    <w:rsid w:val="004535FE"/>
    <w:rsid w:val="004700E6"/>
    <w:rsid w:val="004B1DCE"/>
    <w:rsid w:val="004B5D15"/>
    <w:rsid w:val="004E08BA"/>
    <w:rsid w:val="004F7862"/>
    <w:rsid w:val="00520F7B"/>
    <w:rsid w:val="0053796C"/>
    <w:rsid w:val="0054135D"/>
    <w:rsid w:val="00541575"/>
    <w:rsid w:val="006561A4"/>
    <w:rsid w:val="00694853"/>
    <w:rsid w:val="006C4140"/>
    <w:rsid w:val="006E5FA5"/>
    <w:rsid w:val="006F21E6"/>
    <w:rsid w:val="00701AD6"/>
    <w:rsid w:val="0070231F"/>
    <w:rsid w:val="00727B2D"/>
    <w:rsid w:val="00747145"/>
    <w:rsid w:val="00766031"/>
    <w:rsid w:val="00766569"/>
    <w:rsid w:val="00785CCE"/>
    <w:rsid w:val="007B2875"/>
    <w:rsid w:val="007F003A"/>
    <w:rsid w:val="007F0B40"/>
    <w:rsid w:val="0081229D"/>
    <w:rsid w:val="00812ECF"/>
    <w:rsid w:val="008150B7"/>
    <w:rsid w:val="00841386"/>
    <w:rsid w:val="00872964"/>
    <w:rsid w:val="008741FE"/>
    <w:rsid w:val="008830F2"/>
    <w:rsid w:val="008A3A11"/>
    <w:rsid w:val="008B172A"/>
    <w:rsid w:val="008D4B0B"/>
    <w:rsid w:val="00901BAD"/>
    <w:rsid w:val="00917AF0"/>
    <w:rsid w:val="00951322"/>
    <w:rsid w:val="009666FE"/>
    <w:rsid w:val="00977512"/>
    <w:rsid w:val="009853D1"/>
    <w:rsid w:val="009956F2"/>
    <w:rsid w:val="009D2C35"/>
    <w:rsid w:val="009E6FDA"/>
    <w:rsid w:val="009F1A06"/>
    <w:rsid w:val="00A11640"/>
    <w:rsid w:val="00A16637"/>
    <w:rsid w:val="00A4296D"/>
    <w:rsid w:val="00A67DF5"/>
    <w:rsid w:val="00A72305"/>
    <w:rsid w:val="00A974EA"/>
    <w:rsid w:val="00AE11D8"/>
    <w:rsid w:val="00AE3F58"/>
    <w:rsid w:val="00AE4FFA"/>
    <w:rsid w:val="00B52EAC"/>
    <w:rsid w:val="00B8299D"/>
    <w:rsid w:val="00BC7C5D"/>
    <w:rsid w:val="00BE69F2"/>
    <w:rsid w:val="00C01563"/>
    <w:rsid w:val="00C351D2"/>
    <w:rsid w:val="00C43051"/>
    <w:rsid w:val="00C63CC9"/>
    <w:rsid w:val="00C703E7"/>
    <w:rsid w:val="00C91BED"/>
    <w:rsid w:val="00CE0AE1"/>
    <w:rsid w:val="00CE7A16"/>
    <w:rsid w:val="00CF1598"/>
    <w:rsid w:val="00D0785A"/>
    <w:rsid w:val="00D121AF"/>
    <w:rsid w:val="00D978A0"/>
    <w:rsid w:val="00E02B35"/>
    <w:rsid w:val="00E13B8F"/>
    <w:rsid w:val="00E35664"/>
    <w:rsid w:val="00E418D4"/>
    <w:rsid w:val="00E4260E"/>
    <w:rsid w:val="00F01AC4"/>
    <w:rsid w:val="00F35896"/>
    <w:rsid w:val="00F700BE"/>
    <w:rsid w:val="00F97B65"/>
    <w:rsid w:val="00FE5B9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9B5D9"/>
  <w15:chartTrackingRefBased/>
  <w15:docId w15:val="{4499CBCA-22C2-49F3-85C7-B0EE01EDC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03E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C703E7"/>
    <w:rPr>
      <w:color w:val="0563C1" w:themeColor="hyperlink"/>
      <w:u w:val="single"/>
    </w:rPr>
  </w:style>
  <w:style w:type="paragraph" w:styleId="Paragraphedeliste">
    <w:name w:val="List Paragraph"/>
    <w:basedOn w:val="Normal"/>
    <w:uiPriority w:val="34"/>
    <w:qFormat/>
    <w:rsid w:val="00C703E7"/>
    <w:pPr>
      <w:ind w:left="720"/>
      <w:contextualSpacing/>
    </w:pPr>
  </w:style>
  <w:style w:type="character" w:styleId="lev">
    <w:name w:val="Strong"/>
    <w:basedOn w:val="Policepardfaut"/>
    <w:uiPriority w:val="22"/>
    <w:qFormat/>
    <w:rsid w:val="00812ECF"/>
    <w:rPr>
      <w:b/>
      <w:bCs/>
    </w:rPr>
  </w:style>
  <w:style w:type="paragraph" w:styleId="NormalWeb">
    <w:name w:val="Normal (Web)"/>
    <w:basedOn w:val="Normal"/>
    <w:uiPriority w:val="99"/>
    <w:unhideWhenUsed/>
    <w:rsid w:val="00D0785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Marquedecommentaire">
    <w:name w:val="annotation reference"/>
    <w:basedOn w:val="Policepardfaut"/>
    <w:uiPriority w:val="99"/>
    <w:semiHidden/>
    <w:unhideWhenUsed/>
    <w:rsid w:val="009956F2"/>
    <w:rPr>
      <w:sz w:val="16"/>
      <w:szCs w:val="16"/>
    </w:rPr>
  </w:style>
  <w:style w:type="paragraph" w:styleId="Commentaire">
    <w:name w:val="annotation text"/>
    <w:basedOn w:val="Normal"/>
    <w:link w:val="CommentaireCar"/>
    <w:uiPriority w:val="99"/>
    <w:semiHidden/>
    <w:unhideWhenUsed/>
    <w:rsid w:val="009956F2"/>
    <w:pPr>
      <w:spacing w:line="240" w:lineRule="auto"/>
    </w:pPr>
    <w:rPr>
      <w:sz w:val="20"/>
      <w:szCs w:val="20"/>
    </w:rPr>
  </w:style>
  <w:style w:type="character" w:customStyle="1" w:styleId="CommentaireCar">
    <w:name w:val="Commentaire Car"/>
    <w:basedOn w:val="Policepardfaut"/>
    <w:link w:val="Commentaire"/>
    <w:uiPriority w:val="99"/>
    <w:semiHidden/>
    <w:rsid w:val="009956F2"/>
    <w:rPr>
      <w:sz w:val="20"/>
      <w:szCs w:val="20"/>
    </w:rPr>
  </w:style>
  <w:style w:type="paragraph" w:styleId="Objetducommentaire">
    <w:name w:val="annotation subject"/>
    <w:basedOn w:val="Commentaire"/>
    <w:next w:val="Commentaire"/>
    <w:link w:val="ObjetducommentaireCar"/>
    <w:uiPriority w:val="99"/>
    <w:semiHidden/>
    <w:unhideWhenUsed/>
    <w:rsid w:val="009956F2"/>
    <w:rPr>
      <w:b/>
      <w:bCs/>
    </w:rPr>
  </w:style>
  <w:style w:type="character" w:customStyle="1" w:styleId="ObjetducommentaireCar">
    <w:name w:val="Objet du commentaire Car"/>
    <w:basedOn w:val="CommentaireCar"/>
    <w:link w:val="Objetducommentaire"/>
    <w:uiPriority w:val="99"/>
    <w:semiHidden/>
    <w:rsid w:val="009956F2"/>
    <w:rPr>
      <w:b/>
      <w:bCs/>
      <w:sz w:val="20"/>
      <w:szCs w:val="20"/>
    </w:rPr>
  </w:style>
  <w:style w:type="paragraph" w:styleId="Textedebulles">
    <w:name w:val="Balloon Text"/>
    <w:basedOn w:val="Normal"/>
    <w:link w:val="TextedebullesCar"/>
    <w:uiPriority w:val="99"/>
    <w:semiHidden/>
    <w:unhideWhenUsed/>
    <w:rsid w:val="009956F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956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institutfrancaisdegrece/" TargetMode="External"/><Relationship Id="rId13" Type="http://schemas.openxmlformats.org/officeDocument/2006/relationships/hyperlink" Target="https://open.spotify.com/user/2n20n3nzfs7hsor7bpajrw7jc" TargetMode="External"/><Relationship Id="rId3" Type="http://schemas.openxmlformats.org/officeDocument/2006/relationships/settings" Target="settings.xml"/><Relationship Id="rId7" Type="http://schemas.openxmlformats.org/officeDocument/2006/relationships/hyperlink" Target="http://www.ifg.gr" TargetMode="External"/><Relationship Id="rId12" Type="http://schemas.openxmlformats.org/officeDocument/2006/relationships/hyperlink" Target="https://www.linkedin.com/company/institut-francais-de-grec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twitter.com/IFAgr" TargetMode="External"/><Relationship Id="rId5" Type="http://schemas.openxmlformats.org/officeDocument/2006/relationships/image" Target="media/image1.jpg"/><Relationship Id="rId15" Type="http://schemas.openxmlformats.org/officeDocument/2006/relationships/fontTable" Target="fontTable.xml"/><Relationship Id="rId10" Type="http://schemas.openxmlformats.org/officeDocument/2006/relationships/hyperlink" Target="https://www.youtube.com/user/GallikoInstitouto/" TargetMode="External"/><Relationship Id="rId4" Type="http://schemas.openxmlformats.org/officeDocument/2006/relationships/webSettings" Target="webSettings.xml"/><Relationship Id="rId9" Type="http://schemas.openxmlformats.org/officeDocument/2006/relationships/hyperlink" Target="https://www.instagram.com/institutfrancaisgrece/" TargetMode="External"/><Relationship Id="rId14" Type="http://schemas.openxmlformats.org/officeDocument/2006/relationships/hyperlink" Target="https://www.tiktok.com/@institutfrancaisgrec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819</Words>
  <Characters>4506</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Stamatina STRATIGOU | Institut français de Grèce</dc:creator>
  <cp:keywords/>
  <dc:description/>
  <cp:lastModifiedBy>Tina fotopoulou</cp:lastModifiedBy>
  <cp:revision>10</cp:revision>
  <dcterms:created xsi:type="dcterms:W3CDTF">2023-01-12T11:21:00Z</dcterms:created>
  <dcterms:modified xsi:type="dcterms:W3CDTF">2023-01-13T08:37:00Z</dcterms:modified>
</cp:coreProperties>
</file>